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7FC7658C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165A09">
                  <w:rPr>
                    <w:b/>
                    <w:sz w:val="24"/>
                    <w:szCs w:val="24"/>
                  </w:rPr>
                  <w:t>ATT</w:t>
                </w:r>
                <w:r w:rsidR="00306B14" w:rsidRPr="00165A09">
                  <w:rPr>
                    <w:b/>
                    <w:sz w:val="24"/>
                    <w:szCs w:val="24"/>
                  </w:rPr>
                  <w:t>202</w:t>
                </w:r>
                <w:r w:rsidR="009A6E32" w:rsidRPr="00165A09">
                  <w:rPr>
                    <w:b/>
                    <w:sz w:val="24"/>
                    <w:szCs w:val="24"/>
                  </w:rPr>
                  <w:t>5</w:t>
                </w:r>
                <w:r w:rsidR="00165A09" w:rsidRPr="00165A09">
                  <w:rPr>
                    <w:b/>
                    <w:sz w:val="24"/>
                    <w:szCs w:val="24"/>
                  </w:rPr>
                  <w:t>0653</w:t>
                </w:r>
                <w:r w:rsidR="00491A19" w:rsidRPr="00165A09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10-07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3A9F21D3" w:rsidR="00A61808" w:rsidRPr="00A33494" w:rsidRDefault="002212A2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10/7/2026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3A9AEA58" w:rsidR="004726DA" w:rsidRPr="00A33494" w:rsidRDefault="00165A09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Illinois Bell Telephone Company d/b/a AT&amp;T Illinois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681DEEC4" w:rsidR="00B24780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2212A2">
        <w:rPr>
          <w:rFonts w:cs="Arial"/>
          <w:sz w:val="24"/>
          <w:szCs w:val="24"/>
        </w:rPr>
        <w:t>November 21</w:t>
      </w:r>
      <w:r w:rsidR="00165A09">
        <w:rPr>
          <w:rFonts w:cs="Arial"/>
          <w:sz w:val="24"/>
          <w:szCs w:val="24"/>
        </w:rPr>
        <w:t>, 2026</w:t>
      </w:r>
    </w:p>
    <w:p w14:paraId="4476A185" w14:textId="77777777" w:rsidR="00744CC6" w:rsidRPr="009A6E32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>Description of Network Changes Planned:</w:t>
      </w:r>
    </w:p>
    <w:p w14:paraId="48BB408E" w14:textId="12E92586" w:rsidR="00385023" w:rsidRPr="00165A09" w:rsidRDefault="00165A09" w:rsidP="00165A09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165A09">
        <w:rPr>
          <w:rFonts w:cs="Arial"/>
          <w:sz w:val="24"/>
          <w:szCs w:val="24"/>
        </w:rPr>
        <w:t>Illinois Bell Telephone Company d/b/a AT&amp;T Illinois</w:t>
      </w:r>
      <w:r w:rsidR="00BC5EEA" w:rsidRPr="00165A09">
        <w:rPr>
          <w:rFonts w:cs="Arial"/>
          <w:sz w:val="24"/>
          <w:szCs w:val="24"/>
        </w:rPr>
        <w:t xml:space="preserve"> (AT&amp;T</w:t>
      </w:r>
      <w:r w:rsidRPr="00165A09">
        <w:rPr>
          <w:rFonts w:cs="Arial"/>
          <w:sz w:val="24"/>
          <w:szCs w:val="24"/>
        </w:rPr>
        <w:t xml:space="preserve"> Illinois</w:t>
      </w:r>
      <w:r w:rsidR="00BC5EEA" w:rsidRPr="00165A09">
        <w:rPr>
          <w:rFonts w:cs="Arial"/>
          <w:sz w:val="24"/>
          <w:szCs w:val="24"/>
        </w:rPr>
        <w:t xml:space="preserve">) </w:t>
      </w:r>
      <w:r w:rsidR="00385023" w:rsidRPr="00165A09">
        <w:rPr>
          <w:rFonts w:cs="Arial"/>
          <w:sz w:val="24"/>
          <w:szCs w:val="24"/>
        </w:rPr>
        <w:t xml:space="preserve">intends to retire copper facilities </w:t>
      </w:r>
      <w:r w:rsidR="00C91A05" w:rsidRPr="00165A09">
        <w:rPr>
          <w:rFonts w:cs="Arial"/>
          <w:sz w:val="24"/>
          <w:szCs w:val="24"/>
        </w:rPr>
        <w:t xml:space="preserve">serving </w:t>
      </w:r>
      <w:r w:rsidR="006419C6" w:rsidRPr="00165A09">
        <w:rPr>
          <w:rFonts w:cs="Arial"/>
          <w:sz w:val="24"/>
          <w:szCs w:val="24"/>
        </w:rPr>
        <w:t>D</w:t>
      </w:r>
      <w:r w:rsidR="00C91A05" w:rsidRPr="00165A09">
        <w:rPr>
          <w:rFonts w:cs="Arial"/>
          <w:sz w:val="24"/>
          <w:szCs w:val="24"/>
        </w:rPr>
        <w:t xml:space="preserve">istribution </w:t>
      </w:r>
      <w:r w:rsidR="006419C6" w:rsidRPr="00165A09">
        <w:rPr>
          <w:rFonts w:cs="Arial"/>
          <w:sz w:val="24"/>
          <w:szCs w:val="24"/>
        </w:rPr>
        <w:t>A</w:t>
      </w:r>
      <w:r w:rsidR="00C91A05" w:rsidRPr="00165A09">
        <w:rPr>
          <w:rFonts w:cs="Arial"/>
          <w:sz w:val="24"/>
          <w:szCs w:val="24"/>
        </w:rPr>
        <w:t>rea</w:t>
      </w:r>
      <w:r w:rsidR="00EA343E" w:rsidRPr="00165A09">
        <w:rPr>
          <w:rFonts w:cs="Arial"/>
          <w:sz w:val="24"/>
          <w:szCs w:val="24"/>
        </w:rPr>
        <w:t>s</w:t>
      </w:r>
      <w:r w:rsidR="00C91A05" w:rsidRPr="00165A09">
        <w:rPr>
          <w:rFonts w:cs="Arial"/>
          <w:sz w:val="24"/>
          <w:szCs w:val="24"/>
        </w:rPr>
        <w:t xml:space="preserve"> (DA</w:t>
      </w:r>
      <w:r w:rsidR="00EA343E" w:rsidRPr="00165A09">
        <w:rPr>
          <w:rFonts w:cs="Arial"/>
          <w:sz w:val="24"/>
          <w:szCs w:val="24"/>
        </w:rPr>
        <w:t>s</w:t>
      </w:r>
      <w:r w:rsidR="00C91A05" w:rsidRPr="00165A09">
        <w:rPr>
          <w:rFonts w:cs="Arial"/>
          <w:sz w:val="24"/>
          <w:szCs w:val="24"/>
        </w:rPr>
        <w:t>)</w:t>
      </w:r>
      <w:r w:rsidR="0095699C" w:rsidRPr="00165A09">
        <w:rPr>
          <w:rFonts w:cs="Arial"/>
          <w:sz w:val="24"/>
          <w:szCs w:val="24"/>
        </w:rPr>
        <w:t xml:space="preserve"> </w:t>
      </w:r>
      <w:r w:rsidRPr="00165A09">
        <w:rPr>
          <w:rFonts w:cs="Arial"/>
          <w:sz w:val="24"/>
          <w:szCs w:val="24"/>
        </w:rPr>
        <w:t>1705, 2302, 2306, 2307, 2309, 2401, 6000B, 6000C, 6000D, 6000E and 6006F</w:t>
      </w:r>
      <w:r w:rsidR="00303A28" w:rsidRPr="00165A09">
        <w:rPr>
          <w:rFonts w:cs="Arial"/>
          <w:sz w:val="24"/>
          <w:szCs w:val="24"/>
        </w:rPr>
        <w:t xml:space="preserve"> </w:t>
      </w:r>
      <w:r w:rsidR="00C91A05" w:rsidRPr="00165A09">
        <w:rPr>
          <w:rFonts w:cs="Arial"/>
          <w:sz w:val="24"/>
          <w:szCs w:val="24"/>
        </w:rPr>
        <w:t xml:space="preserve">in </w:t>
      </w:r>
      <w:r w:rsidR="008D2314" w:rsidRPr="00165A09">
        <w:rPr>
          <w:rFonts w:cs="Arial"/>
          <w:sz w:val="24"/>
          <w:szCs w:val="24"/>
        </w:rPr>
        <w:t xml:space="preserve">the </w:t>
      </w:r>
      <w:r w:rsidRPr="00165A09">
        <w:rPr>
          <w:rFonts w:cs="Arial"/>
          <w:sz w:val="24"/>
          <w:szCs w:val="24"/>
        </w:rPr>
        <w:t>Schaumburg</w:t>
      </w:r>
      <w:r w:rsidR="0095699C" w:rsidRPr="00165A09">
        <w:rPr>
          <w:rFonts w:cs="Arial"/>
          <w:sz w:val="24"/>
          <w:szCs w:val="24"/>
        </w:rPr>
        <w:t xml:space="preserve"> (</w:t>
      </w:r>
      <w:r w:rsidRPr="00165A09">
        <w:rPr>
          <w:rFonts w:cs="Arial"/>
          <w:sz w:val="24"/>
          <w:szCs w:val="24"/>
        </w:rPr>
        <w:t>SCBGILRS</w:t>
      </w:r>
      <w:r w:rsidR="0095699C" w:rsidRPr="00165A09">
        <w:rPr>
          <w:rFonts w:cs="Arial"/>
          <w:sz w:val="24"/>
          <w:szCs w:val="24"/>
        </w:rPr>
        <w:t xml:space="preserve">) </w:t>
      </w:r>
      <w:r w:rsidR="006419C6" w:rsidRPr="00165A09">
        <w:rPr>
          <w:rFonts w:cs="Arial"/>
          <w:sz w:val="24"/>
          <w:szCs w:val="24"/>
        </w:rPr>
        <w:t>W</w:t>
      </w:r>
      <w:r w:rsidR="00EA343E" w:rsidRPr="00165A09">
        <w:rPr>
          <w:rFonts w:cs="Arial"/>
          <w:sz w:val="24"/>
          <w:szCs w:val="24"/>
        </w:rPr>
        <w:t xml:space="preserve">ire </w:t>
      </w:r>
      <w:r w:rsidR="006419C6" w:rsidRPr="00165A09">
        <w:rPr>
          <w:rFonts w:cs="Arial"/>
          <w:sz w:val="24"/>
          <w:szCs w:val="24"/>
        </w:rPr>
        <w:t>C</w:t>
      </w:r>
      <w:r w:rsidR="00EA343E" w:rsidRPr="00165A09">
        <w:rPr>
          <w:rFonts w:cs="Arial"/>
          <w:sz w:val="24"/>
          <w:szCs w:val="24"/>
        </w:rPr>
        <w:t>enter</w:t>
      </w:r>
      <w:r w:rsidR="009A6E32" w:rsidRPr="00165A09">
        <w:rPr>
          <w:rFonts w:cs="Arial"/>
          <w:sz w:val="24"/>
          <w:szCs w:val="24"/>
        </w:rPr>
        <w:t xml:space="preserve"> </w:t>
      </w:r>
      <w:bookmarkStart w:id="3" w:name="_Hlk207173456"/>
      <w:bookmarkStart w:id="4" w:name="_Hlk207172850"/>
      <w:r w:rsidR="00581C17" w:rsidRPr="00165A09">
        <w:rPr>
          <w:rFonts w:cs="Arial"/>
          <w:sz w:val="24"/>
          <w:szCs w:val="24"/>
        </w:rPr>
        <w:t>due to a Wire Center shutdown</w:t>
      </w:r>
      <w:r w:rsidR="00EA343E" w:rsidRPr="00165A09">
        <w:rPr>
          <w:rFonts w:cs="Arial"/>
          <w:sz w:val="24"/>
          <w:szCs w:val="24"/>
        </w:rPr>
        <w:t>.</w:t>
      </w:r>
      <w:bookmarkEnd w:id="3"/>
      <w:r w:rsidR="00EA343E" w:rsidRPr="00165A09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165A09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165A09">
        <w:rPr>
          <w:rFonts w:cs="Arial"/>
          <w:sz w:val="24"/>
          <w:szCs w:val="24"/>
        </w:rPr>
        <w:t>served by these copper feeder facilities;</w:t>
      </w:r>
      <w:r w:rsidR="00941F28" w:rsidRPr="00165A09">
        <w:rPr>
          <w:rFonts w:cs="Arial"/>
          <w:sz w:val="24"/>
          <w:szCs w:val="24"/>
        </w:rPr>
        <w:t xml:space="preserve"> therefore</w:t>
      </w:r>
      <w:r w:rsidR="00DD27E4" w:rsidRPr="00165A09">
        <w:rPr>
          <w:rFonts w:cs="Arial"/>
          <w:sz w:val="24"/>
          <w:szCs w:val="24"/>
        </w:rPr>
        <w:t>,</w:t>
      </w:r>
      <w:r w:rsidR="00941F28" w:rsidRPr="00165A09">
        <w:rPr>
          <w:rFonts w:cs="Arial"/>
          <w:sz w:val="24"/>
          <w:szCs w:val="24"/>
        </w:rPr>
        <w:t xml:space="preserve"> </w:t>
      </w:r>
      <w:r w:rsidR="00EA343E" w:rsidRPr="00165A09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165A09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165A09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7ED125D7" w:rsidR="00EF681E" w:rsidRPr="00165A09" w:rsidRDefault="00F5403A" w:rsidP="008B1063">
      <w:pPr>
        <w:jc w:val="both"/>
        <w:rPr>
          <w:sz w:val="24"/>
          <w:szCs w:val="24"/>
        </w:rPr>
      </w:pPr>
      <w:r w:rsidRPr="00165A09">
        <w:rPr>
          <w:sz w:val="24"/>
          <w:szCs w:val="24"/>
        </w:rPr>
        <w:t>AT&amp;T</w:t>
      </w:r>
      <w:r w:rsidR="00165A09" w:rsidRPr="00165A09">
        <w:rPr>
          <w:sz w:val="24"/>
          <w:szCs w:val="24"/>
        </w:rPr>
        <w:t xml:space="preserve"> </w:t>
      </w:r>
      <w:r w:rsidR="00165A09" w:rsidRPr="00165A09">
        <w:rPr>
          <w:rFonts w:cs="Arial"/>
          <w:sz w:val="24"/>
          <w:szCs w:val="24"/>
        </w:rPr>
        <w:t>Illinois</w:t>
      </w:r>
      <w:r w:rsidR="00B72510" w:rsidRPr="00165A09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165A09">
        <w:rPr>
          <w:rFonts w:cs="Arial"/>
          <w:sz w:val="24"/>
          <w:szCs w:val="24"/>
        </w:rPr>
        <w:t>plans to continue providing service to the</w:t>
      </w:r>
      <w:r w:rsidR="002F5559" w:rsidRPr="00165A09">
        <w:rPr>
          <w:rFonts w:cs="Arial"/>
          <w:sz w:val="24"/>
          <w:szCs w:val="24"/>
        </w:rPr>
        <w:t>se</w:t>
      </w:r>
      <w:r w:rsidR="00941F28" w:rsidRPr="00165A09">
        <w:rPr>
          <w:rFonts w:cs="Arial"/>
          <w:sz w:val="24"/>
          <w:szCs w:val="24"/>
        </w:rPr>
        <w:t xml:space="preserve"> DAs using</w:t>
      </w:r>
      <w:r w:rsidR="0081681D" w:rsidRPr="00165A09">
        <w:rPr>
          <w:sz w:val="24"/>
          <w:szCs w:val="24"/>
        </w:rPr>
        <w:t xml:space="preserve"> Gigabit Passive Optical Network/Fiber-to-the-Premises (GPON/FTTP)</w:t>
      </w:r>
      <w:r w:rsidR="00515870" w:rsidRPr="00165A09">
        <w:rPr>
          <w:sz w:val="24"/>
          <w:szCs w:val="24"/>
        </w:rPr>
        <w:t xml:space="preserve"> facilities</w:t>
      </w:r>
      <w:bookmarkStart w:id="8" w:name="_Hlk206766719"/>
      <w:r w:rsidR="00B85CE5" w:rsidRPr="00165A09">
        <w:rPr>
          <w:sz w:val="24"/>
          <w:szCs w:val="24"/>
        </w:rPr>
        <w:t>, where available,</w:t>
      </w:r>
      <w:r w:rsidR="00515870" w:rsidRPr="00165A09">
        <w:rPr>
          <w:sz w:val="24"/>
          <w:szCs w:val="24"/>
        </w:rPr>
        <w:t xml:space="preserve"> </w:t>
      </w:r>
      <w:r w:rsidR="00B85CE5" w:rsidRPr="00165A09">
        <w:rPr>
          <w:sz w:val="24"/>
          <w:szCs w:val="24"/>
        </w:rPr>
        <w:t xml:space="preserve">or AT&amp;T Phone – Advanced </w:t>
      </w:r>
      <w:r w:rsidR="00515870" w:rsidRPr="00165A09">
        <w:rPr>
          <w:sz w:val="24"/>
          <w:szCs w:val="24"/>
        </w:rPr>
        <w:t xml:space="preserve">and </w:t>
      </w:r>
      <w:r w:rsidR="008D2314" w:rsidRPr="00165A09">
        <w:rPr>
          <w:sz w:val="24"/>
          <w:szCs w:val="24"/>
        </w:rPr>
        <w:t xml:space="preserve">then </w:t>
      </w:r>
      <w:r w:rsidR="00515870" w:rsidRPr="00165A09">
        <w:rPr>
          <w:sz w:val="24"/>
          <w:szCs w:val="24"/>
        </w:rPr>
        <w:t>retire the copper facilities</w:t>
      </w:r>
      <w:bookmarkEnd w:id="7"/>
      <w:r w:rsidRPr="00165A09">
        <w:rPr>
          <w:sz w:val="24"/>
          <w:szCs w:val="24"/>
        </w:rPr>
        <w:t>.</w:t>
      </w:r>
      <w:bookmarkEnd w:id="8"/>
    </w:p>
    <w:p w14:paraId="13DB5E33" w14:textId="77777777" w:rsidR="00F5403A" w:rsidRPr="00165A09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165A09" w:rsidRDefault="00744CC6" w:rsidP="008B1063">
      <w:pPr>
        <w:jc w:val="both"/>
        <w:rPr>
          <w:rFonts w:cs="Arial"/>
          <w:b/>
          <w:sz w:val="24"/>
          <w:szCs w:val="24"/>
        </w:rPr>
      </w:pPr>
      <w:r w:rsidRPr="00165A09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06BA7B73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165A09">
        <w:rPr>
          <w:rFonts w:cs="Arial"/>
          <w:sz w:val="24"/>
          <w:szCs w:val="24"/>
        </w:rPr>
        <w:t>After implementation of this plan, copper feeder facilities from the central office to the</w:t>
      </w:r>
      <w:r w:rsidR="002F5559" w:rsidRPr="00165A09">
        <w:rPr>
          <w:rFonts w:cs="Arial"/>
          <w:sz w:val="24"/>
          <w:szCs w:val="24"/>
        </w:rPr>
        <w:t>se</w:t>
      </w:r>
      <w:r w:rsidRPr="00165A09">
        <w:rPr>
          <w:rFonts w:cs="Arial"/>
          <w:sz w:val="24"/>
          <w:szCs w:val="24"/>
        </w:rPr>
        <w:t xml:space="preserve"> DAs will no longer be available. Unbundled </w:t>
      </w:r>
      <w:r w:rsidR="007678FD" w:rsidRPr="00165A09">
        <w:rPr>
          <w:rFonts w:cs="Arial"/>
          <w:sz w:val="24"/>
          <w:szCs w:val="24"/>
        </w:rPr>
        <w:t>L</w:t>
      </w:r>
      <w:r w:rsidRPr="00165A09">
        <w:rPr>
          <w:rFonts w:cs="Arial"/>
          <w:sz w:val="24"/>
          <w:szCs w:val="24"/>
        </w:rPr>
        <w:t>oops requiring copper facilities, e.g., digital subscriber line (DSL) or line-sharing circuits, will no longer be available in the</w:t>
      </w:r>
      <w:r w:rsidR="002F5559" w:rsidRPr="00165A09">
        <w:rPr>
          <w:rFonts w:cs="Arial"/>
          <w:sz w:val="24"/>
          <w:szCs w:val="24"/>
        </w:rPr>
        <w:t>se</w:t>
      </w:r>
      <w:r w:rsidRPr="00165A09">
        <w:rPr>
          <w:rFonts w:cs="Arial"/>
          <w:sz w:val="24"/>
          <w:szCs w:val="24"/>
        </w:rPr>
        <w:t xml:space="preserve"> DAs. Currently</w:t>
      </w:r>
      <w:bookmarkEnd w:id="9"/>
      <w:r w:rsidRPr="00165A09">
        <w:rPr>
          <w:rFonts w:cs="Arial"/>
          <w:sz w:val="24"/>
          <w:szCs w:val="24"/>
        </w:rPr>
        <w:t xml:space="preserve">, </w:t>
      </w:r>
      <w:bookmarkEnd w:id="10"/>
      <w:r w:rsidRPr="00165A09">
        <w:rPr>
          <w:rFonts w:cs="Arial"/>
          <w:sz w:val="24"/>
          <w:szCs w:val="24"/>
        </w:rPr>
        <w:t>AT&amp;T</w:t>
      </w:r>
      <w:r w:rsidR="00165A09" w:rsidRPr="00165A09">
        <w:rPr>
          <w:rFonts w:cs="Arial"/>
          <w:sz w:val="24"/>
          <w:szCs w:val="24"/>
        </w:rPr>
        <w:t xml:space="preserve"> Illinois</w:t>
      </w:r>
      <w:r w:rsidRPr="00165A09">
        <w:rPr>
          <w:rFonts w:cs="Arial"/>
          <w:sz w:val="24"/>
          <w:szCs w:val="24"/>
        </w:rPr>
        <w:t xml:space="preserve">’ </w:t>
      </w:r>
      <w:bookmarkStart w:id="12" w:name="_Hlk207173140"/>
      <w:r w:rsidRPr="00165A09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165A09">
        <w:rPr>
          <w:rFonts w:cs="Arial"/>
          <w:sz w:val="24"/>
          <w:szCs w:val="24"/>
        </w:rPr>
        <w:t>on the copper feeder facilities in the</w:t>
      </w:r>
      <w:r w:rsidR="002F5559" w:rsidRPr="00165A09">
        <w:rPr>
          <w:rFonts w:cs="Arial"/>
          <w:sz w:val="24"/>
          <w:szCs w:val="24"/>
        </w:rPr>
        <w:t>se</w:t>
      </w:r>
      <w:r w:rsidRPr="00165A09">
        <w:rPr>
          <w:rFonts w:cs="Arial"/>
          <w:sz w:val="24"/>
          <w:szCs w:val="24"/>
        </w:rPr>
        <w:t xml:space="preserve"> DAs</w:t>
      </w:r>
      <w:bookmarkEnd w:id="12"/>
      <w:bookmarkEnd w:id="13"/>
      <w:r w:rsidRPr="00165A09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46B17AFD" w:rsidR="00F16CBE" w:rsidRPr="00750922" w:rsidRDefault="00165A09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21C80B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51476934" r:id="rId14"/>
        </w:object>
      </w:r>
    </w:p>
    <w:sectPr w:rsidR="00F16CBE" w:rsidRPr="00750922" w:rsidSect="0076610E">
      <w:footnotePr>
        <w:numRestart w:val="eachPage"/>
      </w:footnotePr>
      <w:pgSz w:w="12240" w:h="15897"/>
      <w:pgMar w:top="360" w:right="864" w:bottom="360" w:left="864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6D59A" w14:textId="77777777" w:rsidR="007D41DD" w:rsidRDefault="007D41DD">
      <w:r>
        <w:separator/>
      </w:r>
    </w:p>
  </w:endnote>
  <w:endnote w:type="continuationSeparator" w:id="0">
    <w:p w14:paraId="3AFBC830" w14:textId="77777777" w:rsidR="007D41DD" w:rsidRDefault="007D41DD">
      <w:r>
        <w:continuationSeparator/>
      </w:r>
    </w:p>
  </w:endnote>
  <w:endnote w:type="continuationNotice" w:id="1">
    <w:p w14:paraId="5442A902" w14:textId="77777777" w:rsidR="007D41DD" w:rsidRDefault="007D41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DAA8C" w14:textId="77777777" w:rsidR="007D41DD" w:rsidRDefault="007D41DD">
      <w:r>
        <w:separator/>
      </w:r>
    </w:p>
  </w:footnote>
  <w:footnote w:type="continuationSeparator" w:id="0">
    <w:p w14:paraId="197C3537" w14:textId="77777777" w:rsidR="007D41DD" w:rsidRDefault="007D41DD">
      <w:r>
        <w:continuationSeparator/>
      </w:r>
    </w:p>
  </w:footnote>
  <w:footnote w:type="continuationNotice" w:id="1">
    <w:p w14:paraId="4D225FE1" w14:textId="77777777" w:rsidR="007D41DD" w:rsidRDefault="007D41D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5A09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12A2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0EF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A28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4B7C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37D45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75769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7426"/>
    <w:rsid w:val="004C0364"/>
    <w:rsid w:val="004C43B5"/>
    <w:rsid w:val="004C49B6"/>
    <w:rsid w:val="004D0A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367D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1C17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12BA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4DAF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65A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10E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1DD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20CA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1A99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2DFD"/>
    <w:rsid w:val="00DD3CE9"/>
    <w:rsid w:val="00DD4D99"/>
    <w:rsid w:val="00DE2559"/>
    <w:rsid w:val="00DF0AA6"/>
    <w:rsid w:val="00DF37F7"/>
    <w:rsid w:val="00DF5A1B"/>
    <w:rsid w:val="00DF77FE"/>
    <w:rsid w:val="00E0063E"/>
    <w:rsid w:val="00E0149D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67C3C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9E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16D7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56B52"/>
    <w:rsid w:val="000633E0"/>
    <w:rsid w:val="000A4DE8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373AF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B5C21"/>
    <w:rsid w:val="004C169B"/>
    <w:rsid w:val="004D0AB6"/>
    <w:rsid w:val="004F09CD"/>
    <w:rsid w:val="00510B13"/>
    <w:rsid w:val="00512649"/>
    <w:rsid w:val="0053367D"/>
    <w:rsid w:val="00555FC0"/>
    <w:rsid w:val="00562ADA"/>
    <w:rsid w:val="005A32A5"/>
    <w:rsid w:val="005A4419"/>
    <w:rsid w:val="005B0284"/>
    <w:rsid w:val="005B12BA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A2776"/>
    <w:rsid w:val="007B4852"/>
    <w:rsid w:val="007C425C"/>
    <w:rsid w:val="007D6CA1"/>
    <w:rsid w:val="008546F9"/>
    <w:rsid w:val="00855C80"/>
    <w:rsid w:val="00857E5D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3209C"/>
    <w:rsid w:val="00B56E1E"/>
    <w:rsid w:val="00B724A9"/>
    <w:rsid w:val="00B726C9"/>
    <w:rsid w:val="00BB6E55"/>
    <w:rsid w:val="00C07BDA"/>
    <w:rsid w:val="00C222AE"/>
    <w:rsid w:val="00C948E5"/>
    <w:rsid w:val="00CA2D73"/>
    <w:rsid w:val="00CD3863"/>
    <w:rsid w:val="00D07DE8"/>
    <w:rsid w:val="00D15621"/>
    <w:rsid w:val="00D35FC3"/>
    <w:rsid w:val="00D43548"/>
    <w:rsid w:val="00D613CA"/>
    <w:rsid w:val="00D620AF"/>
    <w:rsid w:val="00DD2DFD"/>
    <w:rsid w:val="00DD3CE9"/>
    <w:rsid w:val="00DF2E8A"/>
    <w:rsid w:val="00DF68B3"/>
    <w:rsid w:val="00E0149D"/>
    <w:rsid w:val="00E17B56"/>
    <w:rsid w:val="00E32470"/>
    <w:rsid w:val="00E3552E"/>
    <w:rsid w:val="00E71B1B"/>
    <w:rsid w:val="00E76B73"/>
    <w:rsid w:val="00E93306"/>
    <w:rsid w:val="00E95005"/>
    <w:rsid w:val="00EE1DC2"/>
    <w:rsid w:val="00EE2D5D"/>
    <w:rsid w:val="00EE38BD"/>
    <w:rsid w:val="00EE5C7E"/>
    <w:rsid w:val="00F3522D"/>
    <w:rsid w:val="00F478FF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2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272</Words>
  <Characters>1652</Characters>
  <Application>Microsoft Office Word</Application>
  <DocSecurity>0</DocSecurity>
  <Lines>63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1888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4</cp:revision>
  <cp:lastPrinted>2019-03-07T19:09:00Z</cp:lastPrinted>
  <dcterms:created xsi:type="dcterms:W3CDTF">2026-08-24T14:05:00Z</dcterms:created>
  <dcterms:modified xsi:type="dcterms:W3CDTF">2026-09-21T11:22:00Z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