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4960CB31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924C6B">
                  <w:rPr>
                    <w:b/>
                    <w:sz w:val="24"/>
                    <w:szCs w:val="24"/>
                  </w:rPr>
                  <w:t>ATT</w:t>
                </w:r>
                <w:r w:rsidR="00306B14" w:rsidRPr="00924C6B">
                  <w:rPr>
                    <w:b/>
                    <w:sz w:val="24"/>
                    <w:szCs w:val="24"/>
                  </w:rPr>
                  <w:t>202</w:t>
                </w:r>
                <w:r w:rsidR="009A6E32" w:rsidRPr="00924C6B">
                  <w:rPr>
                    <w:b/>
                    <w:sz w:val="24"/>
                    <w:szCs w:val="24"/>
                  </w:rPr>
                  <w:t>5</w:t>
                </w:r>
                <w:r w:rsidR="00924C6B" w:rsidRPr="00924C6B">
                  <w:rPr>
                    <w:b/>
                    <w:sz w:val="24"/>
                    <w:szCs w:val="24"/>
                  </w:rPr>
                  <w:t>0634</w:t>
                </w:r>
                <w:r w:rsidR="00491A19" w:rsidRPr="00924C6B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28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2E2437B6" w:rsidR="00A61808" w:rsidRPr="00A33494" w:rsidRDefault="00823294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8/28/2026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4AD81C89" w:rsidR="004726DA" w:rsidRPr="00A33494" w:rsidRDefault="00924C6B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The Ohio Bell Telephone Company, LLC d/b/a AT&amp;T Ohio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6B7A90EB" w:rsidR="00B24780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924C6B">
        <w:rPr>
          <w:rFonts w:cs="Arial"/>
          <w:sz w:val="24"/>
          <w:szCs w:val="24"/>
        </w:rPr>
        <w:t>October 1</w:t>
      </w:r>
      <w:r w:rsidR="00823294">
        <w:rPr>
          <w:rFonts w:cs="Arial"/>
          <w:sz w:val="24"/>
          <w:szCs w:val="24"/>
        </w:rPr>
        <w:t>2</w:t>
      </w:r>
      <w:r w:rsidR="00924C6B">
        <w:rPr>
          <w:rFonts w:cs="Arial"/>
          <w:sz w:val="24"/>
          <w:szCs w:val="24"/>
        </w:rPr>
        <w:t>, 2026</w:t>
      </w:r>
    </w:p>
    <w:p w14:paraId="4476A185" w14:textId="77777777" w:rsidR="00744CC6" w:rsidRPr="009A6E32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>Description of Network Changes Planned:</w:t>
      </w:r>
    </w:p>
    <w:p w14:paraId="48BB408E" w14:textId="1F51B975" w:rsidR="00385023" w:rsidRPr="00924C6B" w:rsidRDefault="00924C6B" w:rsidP="00924C6B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924C6B">
        <w:rPr>
          <w:rFonts w:cs="Arial"/>
          <w:sz w:val="24"/>
          <w:szCs w:val="24"/>
        </w:rPr>
        <w:t>The Ohio Bell Telephone Company, LLC d/b/a AT&amp;T Ohio</w:t>
      </w:r>
      <w:r w:rsidR="00BC5EEA">
        <w:rPr>
          <w:rFonts w:cs="Arial"/>
          <w:sz w:val="24"/>
          <w:szCs w:val="24"/>
        </w:rPr>
        <w:t xml:space="preserve"> (AT&amp;T</w:t>
      </w:r>
      <w:r>
        <w:rPr>
          <w:rFonts w:cs="Arial"/>
          <w:sz w:val="24"/>
          <w:szCs w:val="24"/>
        </w:rPr>
        <w:t xml:space="preserve"> </w:t>
      </w:r>
      <w:r w:rsidRPr="00924C6B">
        <w:rPr>
          <w:rFonts w:cs="Arial"/>
          <w:sz w:val="24"/>
          <w:szCs w:val="24"/>
        </w:rPr>
        <w:t>Ohio</w:t>
      </w:r>
      <w:r w:rsidR="00BC5EEA">
        <w:rPr>
          <w:rFonts w:cs="Arial"/>
          <w:sz w:val="24"/>
          <w:szCs w:val="24"/>
        </w:rPr>
        <w:t xml:space="preserve">) </w:t>
      </w:r>
      <w:r w:rsidR="00385023" w:rsidRPr="009A6E32">
        <w:rPr>
          <w:rFonts w:cs="Arial"/>
          <w:sz w:val="24"/>
          <w:szCs w:val="24"/>
        </w:rPr>
        <w:t xml:space="preserve">intends to retire copper facilities </w:t>
      </w:r>
      <w:r w:rsidR="00C91A05" w:rsidRPr="009A6E32">
        <w:rPr>
          <w:rFonts w:cs="Arial"/>
          <w:sz w:val="24"/>
          <w:szCs w:val="24"/>
        </w:rPr>
        <w:t xml:space="preserve">serving </w:t>
      </w:r>
      <w:r w:rsidR="006419C6">
        <w:rPr>
          <w:rFonts w:cs="Arial"/>
          <w:sz w:val="24"/>
          <w:szCs w:val="24"/>
        </w:rPr>
        <w:t>D</w:t>
      </w:r>
      <w:r w:rsidR="00C91A05" w:rsidRPr="009A6E32">
        <w:rPr>
          <w:rFonts w:cs="Arial"/>
          <w:sz w:val="24"/>
          <w:szCs w:val="24"/>
        </w:rPr>
        <w:t>istributio</w:t>
      </w:r>
      <w:r w:rsidR="00C91A05" w:rsidRPr="00924C6B">
        <w:rPr>
          <w:rFonts w:cs="Arial"/>
          <w:sz w:val="24"/>
          <w:szCs w:val="24"/>
        </w:rPr>
        <w:t xml:space="preserve">n </w:t>
      </w:r>
      <w:r w:rsidR="006419C6" w:rsidRPr="00924C6B">
        <w:rPr>
          <w:rFonts w:cs="Arial"/>
          <w:sz w:val="24"/>
          <w:szCs w:val="24"/>
        </w:rPr>
        <w:t>A</w:t>
      </w:r>
      <w:r w:rsidR="00C91A05" w:rsidRPr="00924C6B">
        <w:rPr>
          <w:rFonts w:cs="Arial"/>
          <w:sz w:val="24"/>
          <w:szCs w:val="24"/>
        </w:rPr>
        <w:t>rea</w:t>
      </w:r>
      <w:r w:rsidR="00EA343E" w:rsidRPr="00924C6B">
        <w:rPr>
          <w:rFonts w:cs="Arial"/>
          <w:sz w:val="24"/>
          <w:szCs w:val="24"/>
        </w:rPr>
        <w:t>s</w:t>
      </w:r>
      <w:r w:rsidR="00C91A05" w:rsidRPr="00924C6B">
        <w:rPr>
          <w:rFonts w:cs="Arial"/>
          <w:sz w:val="24"/>
          <w:szCs w:val="24"/>
        </w:rPr>
        <w:t xml:space="preserve"> (DA</w:t>
      </w:r>
      <w:r w:rsidR="00EA343E" w:rsidRPr="00924C6B">
        <w:rPr>
          <w:rFonts w:cs="Arial"/>
          <w:sz w:val="24"/>
          <w:szCs w:val="24"/>
        </w:rPr>
        <w:t>s</w:t>
      </w:r>
      <w:r w:rsidR="00C91A05" w:rsidRPr="00924C6B">
        <w:rPr>
          <w:rFonts w:cs="Arial"/>
          <w:sz w:val="24"/>
          <w:szCs w:val="24"/>
        </w:rPr>
        <w:t xml:space="preserve">) </w:t>
      </w:r>
      <w:r w:rsidRPr="00924C6B">
        <w:rPr>
          <w:rFonts w:cs="Arial"/>
          <w:sz w:val="24"/>
          <w:szCs w:val="24"/>
        </w:rPr>
        <w:t>1104, 1120, 1604, 1716, 1902, 2106, 1104ZA, 1604ZA, 1716ZA, 1902ZA and 2106ZA</w:t>
      </w:r>
      <w:r w:rsidR="00653131" w:rsidRPr="00924C6B">
        <w:rPr>
          <w:rFonts w:cs="Arial"/>
          <w:sz w:val="24"/>
          <w:szCs w:val="24"/>
        </w:rPr>
        <w:t xml:space="preserve"> </w:t>
      </w:r>
      <w:r w:rsidR="00C91A05" w:rsidRPr="00924C6B">
        <w:rPr>
          <w:rFonts w:cs="Arial"/>
          <w:sz w:val="24"/>
          <w:szCs w:val="24"/>
        </w:rPr>
        <w:t xml:space="preserve">in </w:t>
      </w:r>
      <w:r w:rsidR="008D2314" w:rsidRPr="00924C6B">
        <w:rPr>
          <w:rFonts w:cs="Arial"/>
          <w:sz w:val="24"/>
          <w:szCs w:val="24"/>
        </w:rPr>
        <w:t xml:space="preserve">the </w:t>
      </w:r>
      <w:r w:rsidRPr="00924C6B">
        <w:rPr>
          <w:rFonts w:cs="Arial"/>
          <w:sz w:val="24"/>
          <w:szCs w:val="24"/>
        </w:rPr>
        <w:t xml:space="preserve">Bloomingburg </w:t>
      </w:r>
      <w:r w:rsidR="008D2314" w:rsidRPr="00924C6B">
        <w:rPr>
          <w:rFonts w:cs="Arial"/>
          <w:sz w:val="24"/>
          <w:szCs w:val="24"/>
        </w:rPr>
        <w:t>(</w:t>
      </w:r>
      <w:r w:rsidRPr="00924C6B">
        <w:rPr>
          <w:rFonts w:cs="Arial"/>
          <w:sz w:val="24"/>
          <w:szCs w:val="24"/>
        </w:rPr>
        <w:t>BMBGOH43</w:t>
      </w:r>
      <w:r w:rsidR="008D2314" w:rsidRPr="00924C6B">
        <w:rPr>
          <w:rFonts w:cs="Arial"/>
          <w:sz w:val="24"/>
          <w:szCs w:val="24"/>
        </w:rPr>
        <w:t>)</w:t>
      </w:r>
      <w:r w:rsidR="0095699C" w:rsidRPr="00924C6B">
        <w:rPr>
          <w:rFonts w:cs="Arial"/>
          <w:sz w:val="24"/>
          <w:szCs w:val="24"/>
        </w:rPr>
        <w:t xml:space="preserve"> </w:t>
      </w:r>
      <w:r w:rsidR="006419C6" w:rsidRPr="00924C6B">
        <w:rPr>
          <w:rFonts w:cs="Arial"/>
          <w:sz w:val="24"/>
          <w:szCs w:val="24"/>
        </w:rPr>
        <w:t>W</w:t>
      </w:r>
      <w:r w:rsidR="00EA343E" w:rsidRPr="00924C6B">
        <w:rPr>
          <w:rFonts w:cs="Arial"/>
          <w:sz w:val="24"/>
          <w:szCs w:val="24"/>
        </w:rPr>
        <w:t xml:space="preserve">ire </w:t>
      </w:r>
      <w:r w:rsidR="006419C6" w:rsidRPr="00924C6B">
        <w:rPr>
          <w:rFonts w:cs="Arial"/>
          <w:sz w:val="24"/>
          <w:szCs w:val="24"/>
        </w:rPr>
        <w:t>C</w:t>
      </w:r>
      <w:r w:rsidR="00EA343E" w:rsidRPr="00924C6B">
        <w:rPr>
          <w:rFonts w:cs="Arial"/>
          <w:sz w:val="24"/>
          <w:szCs w:val="24"/>
        </w:rPr>
        <w:t>enter</w:t>
      </w:r>
      <w:r w:rsidR="009A6E32" w:rsidRPr="00924C6B">
        <w:rPr>
          <w:rFonts w:cs="Arial"/>
          <w:sz w:val="24"/>
          <w:szCs w:val="24"/>
        </w:rPr>
        <w:t xml:space="preserve"> </w:t>
      </w:r>
      <w:bookmarkStart w:id="3" w:name="_Hlk207173456"/>
      <w:bookmarkStart w:id="4" w:name="_Hlk207172850"/>
      <w:r w:rsidR="00581C17" w:rsidRPr="00924C6B">
        <w:rPr>
          <w:rFonts w:cs="Arial"/>
          <w:sz w:val="24"/>
          <w:szCs w:val="24"/>
        </w:rPr>
        <w:t>due to a D1 Wireless first Wire Center shutdown</w:t>
      </w:r>
      <w:r w:rsidR="00EA343E" w:rsidRPr="00924C6B">
        <w:rPr>
          <w:rFonts w:cs="Arial"/>
          <w:sz w:val="24"/>
          <w:szCs w:val="24"/>
        </w:rPr>
        <w:t>.</w:t>
      </w:r>
      <w:bookmarkEnd w:id="3"/>
      <w:r w:rsidR="00EA343E" w:rsidRPr="00924C6B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924C6B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924C6B">
        <w:rPr>
          <w:rFonts w:cs="Arial"/>
          <w:sz w:val="24"/>
          <w:szCs w:val="24"/>
        </w:rPr>
        <w:t>served by these copper feeder facilities;</w:t>
      </w:r>
      <w:r w:rsidR="00941F28" w:rsidRPr="00924C6B">
        <w:rPr>
          <w:rFonts w:cs="Arial"/>
          <w:sz w:val="24"/>
          <w:szCs w:val="24"/>
        </w:rPr>
        <w:t xml:space="preserve"> therefore</w:t>
      </w:r>
      <w:r w:rsidR="00DD27E4" w:rsidRPr="00924C6B">
        <w:rPr>
          <w:rFonts w:cs="Arial"/>
          <w:sz w:val="24"/>
          <w:szCs w:val="24"/>
        </w:rPr>
        <w:t>,</w:t>
      </w:r>
      <w:r w:rsidR="00941F28" w:rsidRPr="00924C6B">
        <w:rPr>
          <w:rFonts w:cs="Arial"/>
          <w:sz w:val="24"/>
          <w:szCs w:val="24"/>
        </w:rPr>
        <w:t xml:space="preserve"> </w:t>
      </w:r>
      <w:r w:rsidR="00EA343E" w:rsidRPr="00924C6B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924C6B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924C6B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6A5067C7" w:rsidR="00EF681E" w:rsidRPr="00924C6B" w:rsidRDefault="00F5403A" w:rsidP="008B1063">
      <w:pPr>
        <w:jc w:val="both"/>
        <w:rPr>
          <w:sz w:val="24"/>
          <w:szCs w:val="24"/>
        </w:rPr>
      </w:pPr>
      <w:r w:rsidRPr="00924C6B">
        <w:rPr>
          <w:sz w:val="24"/>
          <w:szCs w:val="24"/>
        </w:rPr>
        <w:t>AT&amp;T</w:t>
      </w:r>
      <w:r w:rsidR="00924C6B" w:rsidRPr="00924C6B">
        <w:rPr>
          <w:sz w:val="24"/>
          <w:szCs w:val="24"/>
        </w:rPr>
        <w:t xml:space="preserve"> </w:t>
      </w:r>
      <w:r w:rsidR="00924C6B" w:rsidRPr="00924C6B">
        <w:rPr>
          <w:rFonts w:cs="Arial"/>
          <w:sz w:val="24"/>
          <w:szCs w:val="24"/>
        </w:rPr>
        <w:t>Ohio</w:t>
      </w:r>
      <w:r w:rsidR="00B72510" w:rsidRPr="00924C6B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924C6B">
        <w:rPr>
          <w:rFonts w:cs="Arial"/>
          <w:sz w:val="24"/>
          <w:szCs w:val="24"/>
        </w:rPr>
        <w:t>plans to continue providing service to the</w:t>
      </w:r>
      <w:r w:rsidR="002F5559" w:rsidRPr="00924C6B">
        <w:rPr>
          <w:rFonts w:cs="Arial"/>
          <w:sz w:val="24"/>
          <w:szCs w:val="24"/>
        </w:rPr>
        <w:t>se</w:t>
      </w:r>
      <w:r w:rsidR="00941F28" w:rsidRPr="00924C6B">
        <w:rPr>
          <w:rFonts w:cs="Arial"/>
          <w:sz w:val="24"/>
          <w:szCs w:val="24"/>
        </w:rPr>
        <w:t xml:space="preserve"> DAs using</w:t>
      </w:r>
      <w:r w:rsidR="0081681D" w:rsidRPr="00924C6B">
        <w:rPr>
          <w:sz w:val="24"/>
          <w:szCs w:val="24"/>
        </w:rPr>
        <w:t xml:space="preserve"> Gigabit Passive Optical Network/Fiber-to-the-Premises (GPON/FTTP)</w:t>
      </w:r>
      <w:r w:rsidR="00515870" w:rsidRPr="00924C6B">
        <w:rPr>
          <w:sz w:val="24"/>
          <w:szCs w:val="24"/>
        </w:rPr>
        <w:t xml:space="preserve"> facilities</w:t>
      </w:r>
      <w:bookmarkStart w:id="8" w:name="_Hlk206766719"/>
      <w:r w:rsidR="00B85CE5" w:rsidRPr="00924C6B">
        <w:rPr>
          <w:sz w:val="24"/>
          <w:szCs w:val="24"/>
        </w:rPr>
        <w:t>, where available,</w:t>
      </w:r>
      <w:r w:rsidR="00515870" w:rsidRPr="00924C6B">
        <w:rPr>
          <w:sz w:val="24"/>
          <w:szCs w:val="24"/>
        </w:rPr>
        <w:t xml:space="preserve"> </w:t>
      </w:r>
      <w:r w:rsidR="00B85CE5" w:rsidRPr="00924C6B">
        <w:rPr>
          <w:sz w:val="24"/>
          <w:szCs w:val="24"/>
        </w:rPr>
        <w:t xml:space="preserve">or AT&amp;T Phone – Advanced </w:t>
      </w:r>
      <w:r w:rsidR="00515870" w:rsidRPr="00924C6B">
        <w:rPr>
          <w:sz w:val="24"/>
          <w:szCs w:val="24"/>
        </w:rPr>
        <w:t xml:space="preserve">and </w:t>
      </w:r>
      <w:r w:rsidR="008D2314" w:rsidRPr="00924C6B">
        <w:rPr>
          <w:sz w:val="24"/>
          <w:szCs w:val="24"/>
        </w:rPr>
        <w:t xml:space="preserve">then </w:t>
      </w:r>
      <w:r w:rsidR="00515870" w:rsidRPr="00924C6B">
        <w:rPr>
          <w:sz w:val="24"/>
          <w:szCs w:val="24"/>
        </w:rPr>
        <w:t>retire the copper facilities</w:t>
      </w:r>
      <w:bookmarkEnd w:id="7"/>
      <w:r w:rsidRPr="00924C6B">
        <w:rPr>
          <w:sz w:val="24"/>
          <w:szCs w:val="24"/>
        </w:rPr>
        <w:t>.</w:t>
      </w:r>
      <w:bookmarkEnd w:id="8"/>
    </w:p>
    <w:p w14:paraId="13DB5E33" w14:textId="77777777" w:rsidR="00F5403A" w:rsidRPr="00924C6B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924C6B" w:rsidRDefault="00744CC6" w:rsidP="008B1063">
      <w:pPr>
        <w:jc w:val="both"/>
        <w:rPr>
          <w:rFonts w:cs="Arial"/>
          <w:b/>
          <w:sz w:val="24"/>
          <w:szCs w:val="24"/>
        </w:rPr>
      </w:pPr>
      <w:r w:rsidRPr="00924C6B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29AA2EE3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924C6B">
        <w:rPr>
          <w:rFonts w:cs="Arial"/>
          <w:sz w:val="24"/>
          <w:szCs w:val="24"/>
        </w:rPr>
        <w:t>After implementation of this plan, copper feeder facilities from the central office to the</w:t>
      </w:r>
      <w:r w:rsidR="002F5559" w:rsidRPr="00924C6B">
        <w:rPr>
          <w:rFonts w:cs="Arial"/>
          <w:sz w:val="24"/>
          <w:szCs w:val="24"/>
        </w:rPr>
        <w:t>se</w:t>
      </w:r>
      <w:r w:rsidRPr="00924C6B">
        <w:rPr>
          <w:rFonts w:cs="Arial"/>
          <w:sz w:val="24"/>
          <w:szCs w:val="24"/>
        </w:rPr>
        <w:t xml:space="preserve"> DAs will no longer be available. Unbundled </w:t>
      </w:r>
      <w:r w:rsidR="007678FD" w:rsidRPr="00924C6B">
        <w:rPr>
          <w:rFonts w:cs="Arial"/>
          <w:sz w:val="24"/>
          <w:szCs w:val="24"/>
        </w:rPr>
        <w:t>L</w:t>
      </w:r>
      <w:r w:rsidRPr="00924C6B">
        <w:rPr>
          <w:rFonts w:cs="Arial"/>
          <w:sz w:val="24"/>
          <w:szCs w:val="24"/>
        </w:rPr>
        <w:t>oops requiring copper facilities, e.g., digital subscriber line (DSL) or line-sharing circuits, will no longer be available in the</w:t>
      </w:r>
      <w:r w:rsidR="002F5559" w:rsidRPr="00924C6B">
        <w:rPr>
          <w:rFonts w:cs="Arial"/>
          <w:sz w:val="24"/>
          <w:szCs w:val="24"/>
        </w:rPr>
        <w:t>se</w:t>
      </w:r>
      <w:r w:rsidRPr="00924C6B">
        <w:rPr>
          <w:rFonts w:cs="Arial"/>
          <w:sz w:val="24"/>
          <w:szCs w:val="24"/>
        </w:rPr>
        <w:t xml:space="preserve"> DAs. Currently</w:t>
      </w:r>
      <w:bookmarkEnd w:id="9"/>
      <w:r w:rsidRPr="00924C6B">
        <w:rPr>
          <w:rFonts w:cs="Arial"/>
          <w:sz w:val="24"/>
          <w:szCs w:val="24"/>
        </w:rPr>
        <w:t xml:space="preserve">, </w:t>
      </w:r>
      <w:bookmarkEnd w:id="10"/>
      <w:r w:rsidRPr="00924C6B">
        <w:rPr>
          <w:rFonts w:cs="Arial"/>
          <w:sz w:val="24"/>
          <w:szCs w:val="24"/>
        </w:rPr>
        <w:t>AT&amp;T</w:t>
      </w:r>
      <w:r w:rsidR="00941F28" w:rsidRPr="00924C6B">
        <w:rPr>
          <w:rFonts w:cs="Arial"/>
          <w:sz w:val="24"/>
          <w:szCs w:val="24"/>
        </w:rPr>
        <w:t xml:space="preserve"> </w:t>
      </w:r>
      <w:r w:rsidR="00924C6B" w:rsidRPr="00924C6B">
        <w:rPr>
          <w:rFonts w:cs="Arial"/>
          <w:sz w:val="24"/>
          <w:szCs w:val="24"/>
        </w:rPr>
        <w:t>Ohio</w:t>
      </w:r>
      <w:r w:rsidRPr="00924C6B">
        <w:rPr>
          <w:rFonts w:cs="Arial"/>
          <w:sz w:val="24"/>
          <w:szCs w:val="24"/>
        </w:rPr>
        <w:t xml:space="preserve">’s </w:t>
      </w:r>
      <w:bookmarkStart w:id="12" w:name="_Hlk207173140"/>
      <w:r w:rsidRPr="00924C6B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924C6B">
        <w:rPr>
          <w:rFonts w:cs="Arial"/>
          <w:sz w:val="24"/>
          <w:szCs w:val="24"/>
        </w:rPr>
        <w:t>on the copper feeder facilities in the</w:t>
      </w:r>
      <w:r w:rsidR="002F5559" w:rsidRPr="00924C6B">
        <w:rPr>
          <w:rFonts w:cs="Arial"/>
          <w:sz w:val="24"/>
          <w:szCs w:val="24"/>
        </w:rPr>
        <w:t>se</w:t>
      </w:r>
      <w:r w:rsidRPr="00924C6B">
        <w:rPr>
          <w:rFonts w:cs="Arial"/>
          <w:sz w:val="24"/>
          <w:szCs w:val="24"/>
        </w:rPr>
        <w:t xml:space="preserve"> DAs</w:t>
      </w:r>
      <w:bookmarkEnd w:id="12"/>
      <w:bookmarkEnd w:id="13"/>
      <w:r w:rsidRPr="00924C6B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7D918EE0" w:rsidR="00F16CBE" w:rsidRPr="00750922" w:rsidRDefault="00924C6B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54232F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8635014" r:id="rId14"/>
        </w:object>
      </w:r>
    </w:p>
    <w:sectPr w:rsidR="00F16CBE" w:rsidRPr="00750922" w:rsidSect="0076610E">
      <w:footnotePr>
        <w:numRestart w:val="eachPage"/>
      </w:footnotePr>
      <w:pgSz w:w="12240" w:h="15897"/>
      <w:pgMar w:top="360" w:right="864" w:bottom="360" w:left="864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1562D" w14:textId="77777777" w:rsidR="00060B09" w:rsidRDefault="00060B09">
      <w:r>
        <w:separator/>
      </w:r>
    </w:p>
  </w:endnote>
  <w:endnote w:type="continuationSeparator" w:id="0">
    <w:p w14:paraId="2B7D43A4" w14:textId="77777777" w:rsidR="00060B09" w:rsidRDefault="00060B09">
      <w:r>
        <w:continuationSeparator/>
      </w:r>
    </w:p>
  </w:endnote>
  <w:endnote w:type="continuationNotice" w:id="1">
    <w:p w14:paraId="20D12446" w14:textId="77777777" w:rsidR="00060B09" w:rsidRDefault="00060B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C2577" w14:textId="77777777" w:rsidR="00060B09" w:rsidRDefault="00060B09">
      <w:r>
        <w:separator/>
      </w:r>
    </w:p>
  </w:footnote>
  <w:footnote w:type="continuationSeparator" w:id="0">
    <w:p w14:paraId="5B708059" w14:textId="77777777" w:rsidR="00060B09" w:rsidRDefault="00060B09">
      <w:r>
        <w:continuationSeparator/>
      </w:r>
    </w:p>
  </w:footnote>
  <w:footnote w:type="continuationNotice" w:id="1">
    <w:p w14:paraId="30323DAB" w14:textId="77777777" w:rsidR="00060B09" w:rsidRDefault="00060B0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0B09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37D45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7426"/>
    <w:rsid w:val="004C0364"/>
    <w:rsid w:val="004C43B5"/>
    <w:rsid w:val="004C49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367D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1C17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36EAC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10E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329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4C6B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2DFD"/>
    <w:rsid w:val="00DD3CE9"/>
    <w:rsid w:val="00DD4D99"/>
    <w:rsid w:val="00DE2559"/>
    <w:rsid w:val="00DF0AA6"/>
    <w:rsid w:val="00DF37F7"/>
    <w:rsid w:val="00DF5A1B"/>
    <w:rsid w:val="00DF77FE"/>
    <w:rsid w:val="00E0063E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16D7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373AF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B5C21"/>
    <w:rsid w:val="004C169B"/>
    <w:rsid w:val="004F09CD"/>
    <w:rsid w:val="00510B13"/>
    <w:rsid w:val="00512649"/>
    <w:rsid w:val="0053367D"/>
    <w:rsid w:val="00555FC0"/>
    <w:rsid w:val="00562ADA"/>
    <w:rsid w:val="005A32A5"/>
    <w:rsid w:val="005A4419"/>
    <w:rsid w:val="005B0284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A2776"/>
    <w:rsid w:val="007B4852"/>
    <w:rsid w:val="007D6CA1"/>
    <w:rsid w:val="008546F9"/>
    <w:rsid w:val="00855C80"/>
    <w:rsid w:val="00857E5D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10B2"/>
    <w:rsid w:val="00B07F18"/>
    <w:rsid w:val="00B1079D"/>
    <w:rsid w:val="00B3209C"/>
    <w:rsid w:val="00B56E1E"/>
    <w:rsid w:val="00B724A9"/>
    <w:rsid w:val="00B726C9"/>
    <w:rsid w:val="00BB6E55"/>
    <w:rsid w:val="00C222AE"/>
    <w:rsid w:val="00C948E5"/>
    <w:rsid w:val="00CA2D73"/>
    <w:rsid w:val="00CD3863"/>
    <w:rsid w:val="00D07DE8"/>
    <w:rsid w:val="00D15621"/>
    <w:rsid w:val="00D35FC3"/>
    <w:rsid w:val="00D43548"/>
    <w:rsid w:val="00D613CA"/>
    <w:rsid w:val="00D620AF"/>
    <w:rsid w:val="00DD2DFD"/>
    <w:rsid w:val="00DD3CE9"/>
    <w:rsid w:val="00DF2E8A"/>
    <w:rsid w:val="00DF68B3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993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2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285</Words>
  <Characters>1654</Characters>
  <Application>Microsoft Office Word</Application>
  <DocSecurity>0</DocSecurity>
  <Lines>63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1898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2026-08-14T18:13:00Z</dcterms:created>
  <dcterms:modified xsi:type="dcterms:W3CDTF">2026-08-19T13:55:00Z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