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356769B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C63F97">
                  <w:rPr>
                    <w:b/>
                    <w:sz w:val="24"/>
                    <w:szCs w:val="24"/>
                  </w:rPr>
                  <w:t>ATT</w:t>
                </w:r>
                <w:r w:rsidR="00306B14" w:rsidRPr="00C63F97">
                  <w:rPr>
                    <w:b/>
                    <w:sz w:val="24"/>
                    <w:szCs w:val="24"/>
                  </w:rPr>
                  <w:t>202</w:t>
                </w:r>
                <w:r w:rsidR="001F5574" w:rsidRPr="00C63F97">
                  <w:rPr>
                    <w:b/>
                    <w:sz w:val="24"/>
                    <w:szCs w:val="24"/>
                  </w:rPr>
                  <w:t>5</w:t>
                </w:r>
                <w:r w:rsidR="00C63F97" w:rsidRPr="00C63F97">
                  <w:rPr>
                    <w:b/>
                    <w:sz w:val="24"/>
                    <w:szCs w:val="24"/>
                  </w:rPr>
                  <w:t>0611</w:t>
                </w:r>
                <w:r w:rsidR="00491A19" w:rsidRPr="00C63F9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47E7805" w:rsidR="00A61808" w:rsidRPr="00A33494" w:rsidRDefault="000D04D9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8/4/2026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C63F97" w:rsidRPr="00A33494" w14:paraId="1051D4E9" w14:textId="77777777" w:rsidTr="00A61808">
        <w:tc>
          <w:tcPr>
            <w:tcW w:w="2160" w:type="dxa"/>
          </w:tcPr>
          <w:p w14:paraId="280A3A15" w14:textId="5EECDF8A" w:rsidR="00C63F97" w:rsidRPr="00A33494" w:rsidRDefault="00C63F97" w:rsidP="00C63F97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5E8831B579F148A4A16139DD1D16FB55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88B3B02" w:rsidR="00C63F97" w:rsidRPr="00A33494" w:rsidRDefault="00C63F97" w:rsidP="00C63F97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6C3A87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6C3A87" w:rsidRPr="00A33494" w:rsidRDefault="006C3A87" w:rsidP="006C3A87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58AB255E" w:rsidR="006C3A87" w:rsidRPr="00A33494" w:rsidRDefault="006C3A87" w:rsidP="006C3A87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6C3A87" w:rsidRDefault="006C3A87" w:rsidP="006C3A87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6C3A87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6C3A87" w:rsidRPr="00A33494" w:rsidRDefault="006C3A87" w:rsidP="006C3A87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09292470" w:rsidR="006C3A87" w:rsidRPr="00A33494" w:rsidRDefault="006C3A87" w:rsidP="006C3A87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6C3A87" w:rsidRDefault="006C3A87" w:rsidP="006C3A87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0C8B7322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</w:t>
      </w:r>
      <w:r w:rsidR="00823C19">
        <w:rPr>
          <w:rFonts w:cs="Arial"/>
          <w:sz w:val="24"/>
          <w:szCs w:val="24"/>
        </w:rPr>
        <w:t>a</w:t>
      </w:r>
      <w:r w:rsidRPr="00316A4B">
        <w:rPr>
          <w:rFonts w:cs="Arial"/>
          <w:sz w:val="24"/>
          <w:szCs w:val="24"/>
        </w:rPr>
        <w:t xml:space="preserve">fter </w:t>
      </w:r>
      <w:r w:rsidR="00C63F97">
        <w:rPr>
          <w:rFonts w:cs="Arial"/>
          <w:sz w:val="24"/>
          <w:szCs w:val="24"/>
        </w:rPr>
        <w:t xml:space="preserve">November </w:t>
      </w:r>
      <w:r w:rsidR="000D04D9">
        <w:rPr>
          <w:rFonts w:cs="Arial"/>
          <w:sz w:val="24"/>
          <w:szCs w:val="24"/>
        </w:rPr>
        <w:t>25</w:t>
      </w:r>
      <w:r w:rsidR="00C63F97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734E449D" w:rsidR="004D49F6" w:rsidRPr="00C63F97" w:rsidRDefault="00C63F97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63F97">
        <w:rPr>
          <w:rFonts w:cs="Arial"/>
          <w:sz w:val="24"/>
          <w:szCs w:val="24"/>
        </w:rPr>
        <w:t>Pacific Bell Telephone Company d/b/a AT&amp;T California</w:t>
      </w:r>
      <w:r w:rsidR="00385023" w:rsidRPr="00C63F97">
        <w:rPr>
          <w:rFonts w:cs="Arial"/>
          <w:sz w:val="24"/>
          <w:szCs w:val="24"/>
        </w:rPr>
        <w:t xml:space="preserve"> </w:t>
      </w:r>
      <w:r w:rsidR="007C2C6F" w:rsidRPr="00C63F97">
        <w:rPr>
          <w:rFonts w:cs="Arial"/>
          <w:sz w:val="24"/>
          <w:szCs w:val="24"/>
        </w:rPr>
        <w:t>(AT&amp;T</w:t>
      </w:r>
      <w:r w:rsidRPr="00C63F97">
        <w:rPr>
          <w:rFonts w:cs="Arial"/>
          <w:sz w:val="24"/>
          <w:szCs w:val="24"/>
        </w:rPr>
        <w:t xml:space="preserve"> California</w:t>
      </w:r>
      <w:r w:rsidR="007C2C6F" w:rsidRPr="00C63F97">
        <w:rPr>
          <w:rFonts w:cs="Arial"/>
          <w:sz w:val="24"/>
          <w:szCs w:val="24"/>
        </w:rPr>
        <w:t xml:space="preserve">) </w:t>
      </w:r>
      <w:r w:rsidR="00385023" w:rsidRPr="00C63F97">
        <w:rPr>
          <w:rFonts w:cs="Arial"/>
          <w:sz w:val="24"/>
          <w:szCs w:val="24"/>
        </w:rPr>
        <w:t xml:space="preserve">intends to </w:t>
      </w:r>
      <w:r w:rsidR="00A73A49" w:rsidRPr="00C63F97">
        <w:rPr>
          <w:rFonts w:cs="Arial"/>
          <w:sz w:val="24"/>
          <w:szCs w:val="24"/>
        </w:rPr>
        <w:t>r</w:t>
      </w:r>
      <w:r w:rsidR="00385023" w:rsidRPr="00C63F97">
        <w:rPr>
          <w:rFonts w:cs="Arial"/>
          <w:sz w:val="24"/>
          <w:szCs w:val="24"/>
        </w:rPr>
        <w:t xml:space="preserve">etire copper facilities </w:t>
      </w:r>
      <w:r w:rsidR="00C91A05" w:rsidRPr="00C63F97">
        <w:rPr>
          <w:rFonts w:cs="Arial"/>
          <w:sz w:val="24"/>
          <w:szCs w:val="24"/>
        </w:rPr>
        <w:t xml:space="preserve">serving </w:t>
      </w:r>
      <w:r w:rsidR="00A40FC3" w:rsidRPr="00C63F97">
        <w:rPr>
          <w:rFonts w:cs="Arial"/>
          <w:sz w:val="24"/>
          <w:szCs w:val="24"/>
        </w:rPr>
        <w:t>D</w:t>
      </w:r>
      <w:r w:rsidR="00C91A05" w:rsidRPr="00C63F97">
        <w:rPr>
          <w:rFonts w:cs="Arial"/>
          <w:sz w:val="24"/>
          <w:szCs w:val="24"/>
        </w:rPr>
        <w:t xml:space="preserve">istribution </w:t>
      </w:r>
      <w:r w:rsidR="00A40FC3" w:rsidRPr="00C63F97">
        <w:rPr>
          <w:rFonts w:cs="Arial"/>
          <w:sz w:val="24"/>
          <w:szCs w:val="24"/>
        </w:rPr>
        <w:t>A</w:t>
      </w:r>
      <w:r w:rsidR="00C91A05" w:rsidRPr="00C63F97">
        <w:rPr>
          <w:rFonts w:cs="Arial"/>
          <w:sz w:val="24"/>
          <w:szCs w:val="24"/>
        </w:rPr>
        <w:t>rea</w:t>
      </w:r>
      <w:r w:rsidR="00A974EB" w:rsidRPr="00C63F97">
        <w:rPr>
          <w:rFonts w:cs="Arial"/>
          <w:sz w:val="24"/>
          <w:szCs w:val="24"/>
        </w:rPr>
        <w:t>s</w:t>
      </w:r>
      <w:r w:rsidR="00C91A05" w:rsidRPr="00C63F97">
        <w:rPr>
          <w:rFonts w:cs="Arial"/>
          <w:sz w:val="24"/>
          <w:szCs w:val="24"/>
        </w:rPr>
        <w:t xml:space="preserve"> (DA</w:t>
      </w:r>
      <w:r w:rsidR="001F5574" w:rsidRPr="00C63F97">
        <w:rPr>
          <w:rFonts w:cs="Arial"/>
          <w:sz w:val="24"/>
          <w:szCs w:val="24"/>
        </w:rPr>
        <w:t>s</w:t>
      </w:r>
      <w:r w:rsidR="00C91A05" w:rsidRPr="00C63F97">
        <w:rPr>
          <w:rFonts w:cs="Arial"/>
          <w:sz w:val="24"/>
          <w:szCs w:val="24"/>
        </w:rPr>
        <w:t xml:space="preserve">) </w:t>
      </w:r>
      <w:r w:rsidRPr="00C63F97">
        <w:rPr>
          <w:rFonts w:cs="Arial"/>
          <w:sz w:val="24"/>
          <w:szCs w:val="24"/>
        </w:rPr>
        <w:t>260101 and 2601LA</w:t>
      </w:r>
      <w:r w:rsidR="00653131" w:rsidRPr="00C63F97">
        <w:rPr>
          <w:rFonts w:cs="Arial"/>
          <w:sz w:val="24"/>
          <w:szCs w:val="24"/>
        </w:rPr>
        <w:t xml:space="preserve"> </w:t>
      </w:r>
      <w:r w:rsidR="001F5574" w:rsidRPr="00C63F97">
        <w:rPr>
          <w:rFonts w:cs="Arial"/>
          <w:sz w:val="24"/>
          <w:szCs w:val="24"/>
        </w:rPr>
        <w:t>in</w:t>
      </w:r>
      <w:r w:rsidR="00C91A05" w:rsidRPr="00C63F97">
        <w:rPr>
          <w:rFonts w:cs="Arial"/>
          <w:sz w:val="24"/>
          <w:szCs w:val="24"/>
        </w:rPr>
        <w:t xml:space="preserve"> the</w:t>
      </w:r>
      <w:r w:rsidR="001F5574" w:rsidRPr="00C63F97">
        <w:rPr>
          <w:rFonts w:cs="Arial"/>
          <w:sz w:val="24"/>
          <w:szCs w:val="24"/>
        </w:rPr>
        <w:t xml:space="preserve"> </w:t>
      </w:r>
      <w:r w:rsidRPr="00C63F97">
        <w:rPr>
          <w:rFonts w:cs="Arial"/>
          <w:sz w:val="24"/>
          <w:szCs w:val="24"/>
        </w:rPr>
        <w:t xml:space="preserve">Stockton Main </w:t>
      </w:r>
      <w:r w:rsidR="00C91A05" w:rsidRPr="00C63F97">
        <w:rPr>
          <w:rFonts w:cs="Arial"/>
          <w:sz w:val="24"/>
          <w:szCs w:val="24"/>
        </w:rPr>
        <w:t>(</w:t>
      </w:r>
      <w:r w:rsidRPr="00C63F97">
        <w:rPr>
          <w:rFonts w:cs="Arial"/>
          <w:sz w:val="24"/>
          <w:szCs w:val="24"/>
        </w:rPr>
        <w:t>SKTNCA01</w:t>
      </w:r>
      <w:r w:rsidR="00C91A05" w:rsidRPr="00C63F97">
        <w:rPr>
          <w:rFonts w:cs="Arial"/>
          <w:sz w:val="24"/>
          <w:szCs w:val="24"/>
        </w:rPr>
        <w:t>)</w:t>
      </w:r>
      <w:r w:rsidR="001F5574" w:rsidRPr="00C63F97">
        <w:rPr>
          <w:rFonts w:cs="Arial"/>
          <w:sz w:val="24"/>
          <w:szCs w:val="24"/>
        </w:rPr>
        <w:t xml:space="preserve"> </w:t>
      </w:r>
      <w:r w:rsidR="00A40FC3" w:rsidRPr="00C63F97">
        <w:rPr>
          <w:rFonts w:cs="Arial"/>
          <w:sz w:val="24"/>
          <w:szCs w:val="24"/>
        </w:rPr>
        <w:t>W</w:t>
      </w:r>
      <w:r w:rsidR="001F5574" w:rsidRPr="00C63F97">
        <w:rPr>
          <w:rFonts w:cs="Arial"/>
          <w:sz w:val="24"/>
          <w:szCs w:val="24"/>
        </w:rPr>
        <w:t xml:space="preserve">ire </w:t>
      </w:r>
      <w:r w:rsidR="00A40FC3" w:rsidRPr="00C63F97">
        <w:rPr>
          <w:rFonts w:cs="Arial"/>
          <w:sz w:val="24"/>
          <w:szCs w:val="24"/>
        </w:rPr>
        <w:t>C</w:t>
      </w:r>
      <w:r w:rsidR="001F5574" w:rsidRPr="00C63F97">
        <w:rPr>
          <w:rFonts w:cs="Arial"/>
          <w:sz w:val="24"/>
          <w:szCs w:val="24"/>
        </w:rPr>
        <w:t>enter</w:t>
      </w:r>
      <w:r w:rsidR="00A73A49" w:rsidRPr="00C63F97">
        <w:rPr>
          <w:rFonts w:cs="Arial"/>
          <w:sz w:val="24"/>
          <w:szCs w:val="24"/>
        </w:rPr>
        <w:t xml:space="preserve"> </w:t>
      </w:r>
      <w:r w:rsidR="006F3647" w:rsidRPr="00C63F97">
        <w:rPr>
          <w:rFonts w:cs="Arial"/>
          <w:sz w:val="24"/>
          <w:szCs w:val="24"/>
        </w:rPr>
        <w:t xml:space="preserve">due to </w:t>
      </w:r>
      <w:r w:rsidR="006D302A" w:rsidRPr="00C63F97">
        <w:rPr>
          <w:rFonts w:cs="Arial"/>
          <w:sz w:val="24"/>
          <w:szCs w:val="24"/>
        </w:rPr>
        <w:t xml:space="preserve">an </w:t>
      </w:r>
      <w:r w:rsidR="006F3647" w:rsidRPr="00C63F97">
        <w:rPr>
          <w:rFonts w:cs="Arial"/>
          <w:sz w:val="24"/>
          <w:szCs w:val="24"/>
        </w:rPr>
        <w:t xml:space="preserve">easement dispute with the </w:t>
      </w:r>
      <w:r w:rsidRPr="00C63F97">
        <w:rPr>
          <w:rFonts w:cs="Arial"/>
          <w:sz w:val="24"/>
          <w:szCs w:val="24"/>
        </w:rPr>
        <w:t>private property owner at 3040 E Main St</w:t>
      </w:r>
      <w:r w:rsidR="006F3647" w:rsidRPr="00C63F97">
        <w:rPr>
          <w:rFonts w:cs="Arial"/>
          <w:sz w:val="24"/>
          <w:szCs w:val="24"/>
        </w:rPr>
        <w:t>.</w:t>
      </w:r>
      <w:r w:rsidR="006D302A" w:rsidRPr="00C63F97">
        <w:rPr>
          <w:rFonts w:cs="Arial"/>
          <w:sz w:val="24"/>
          <w:szCs w:val="24"/>
        </w:rPr>
        <w:t xml:space="preserve"> </w:t>
      </w:r>
      <w:r w:rsidR="000D04D9">
        <w:rPr>
          <w:rFonts w:cs="Arial"/>
          <w:sz w:val="24"/>
          <w:szCs w:val="24"/>
        </w:rPr>
        <w:t>The o</w:t>
      </w:r>
      <w:r w:rsidRPr="00C63F97">
        <w:rPr>
          <w:rFonts w:cs="Arial"/>
          <w:sz w:val="24"/>
          <w:szCs w:val="24"/>
        </w:rPr>
        <w:t xml:space="preserve">wner </w:t>
      </w:r>
      <w:r w:rsidR="006F3647" w:rsidRPr="00C63F97">
        <w:rPr>
          <w:rFonts w:cs="Arial"/>
          <w:sz w:val="24"/>
          <w:szCs w:val="24"/>
        </w:rPr>
        <w:t xml:space="preserve">has asked that </w:t>
      </w:r>
      <w:r w:rsidR="006D302A" w:rsidRPr="00C63F97">
        <w:rPr>
          <w:rFonts w:cs="Arial"/>
          <w:sz w:val="24"/>
          <w:szCs w:val="24"/>
        </w:rPr>
        <w:t>AT&amp;T</w:t>
      </w:r>
      <w:r w:rsidRPr="00C63F97">
        <w:rPr>
          <w:rFonts w:cs="Arial"/>
          <w:sz w:val="24"/>
          <w:szCs w:val="24"/>
        </w:rPr>
        <w:t xml:space="preserve"> California</w:t>
      </w:r>
      <w:r w:rsidR="006D302A" w:rsidRPr="00C63F97">
        <w:rPr>
          <w:rFonts w:cs="Arial"/>
          <w:sz w:val="24"/>
          <w:szCs w:val="24"/>
        </w:rPr>
        <w:t xml:space="preserve"> remove its box</w:t>
      </w:r>
      <w:r w:rsidRPr="00C63F97">
        <w:rPr>
          <w:rFonts w:cs="Arial"/>
          <w:sz w:val="24"/>
          <w:szCs w:val="24"/>
        </w:rPr>
        <w:t xml:space="preserve"> </w:t>
      </w:r>
      <w:r w:rsidR="006D302A" w:rsidRPr="00C63F97">
        <w:rPr>
          <w:rFonts w:cs="Arial"/>
          <w:sz w:val="24"/>
          <w:szCs w:val="24"/>
        </w:rPr>
        <w:t>as soon as possible.</w:t>
      </w:r>
    </w:p>
    <w:p w14:paraId="32D1F3CD" w14:textId="77777777" w:rsidR="004D49F6" w:rsidRPr="00C63F97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15BA806E" w:rsidR="00EF681E" w:rsidRPr="00C63F97" w:rsidRDefault="004D49F6" w:rsidP="004D49F6">
      <w:pPr>
        <w:jc w:val="both"/>
        <w:rPr>
          <w:sz w:val="24"/>
          <w:szCs w:val="24"/>
        </w:rPr>
      </w:pPr>
      <w:r w:rsidRPr="00C63F97">
        <w:rPr>
          <w:rFonts w:cs="Arial"/>
          <w:sz w:val="24"/>
          <w:szCs w:val="24"/>
        </w:rPr>
        <w:t>AT&amp;T</w:t>
      </w:r>
      <w:r w:rsidR="00C63F97" w:rsidRPr="00C63F97">
        <w:rPr>
          <w:rFonts w:cs="Arial"/>
          <w:sz w:val="24"/>
          <w:szCs w:val="24"/>
        </w:rPr>
        <w:t xml:space="preserve"> California</w:t>
      </w:r>
      <w:r w:rsidRPr="00C63F97">
        <w:rPr>
          <w:rFonts w:cs="Arial"/>
          <w:sz w:val="24"/>
          <w:szCs w:val="24"/>
        </w:rPr>
        <w:t xml:space="preserve"> </w:t>
      </w:r>
      <w:r w:rsidR="001F5574" w:rsidRPr="00C63F97">
        <w:rPr>
          <w:rFonts w:cs="Arial"/>
          <w:sz w:val="24"/>
          <w:szCs w:val="24"/>
        </w:rPr>
        <w:t>plans to continue providing service to these DAs using</w:t>
      </w:r>
      <w:r w:rsidR="001F5574" w:rsidRPr="00C63F97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r w:rsidRPr="00C63F97">
        <w:rPr>
          <w:rFonts w:cs="Arial"/>
          <w:sz w:val="24"/>
          <w:szCs w:val="24"/>
        </w:rPr>
        <w:t>.</w:t>
      </w:r>
    </w:p>
    <w:p w14:paraId="13DB5E33" w14:textId="77777777" w:rsidR="00F5403A" w:rsidRPr="00C63F9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C63F97" w:rsidRDefault="00744CC6" w:rsidP="008B1063">
      <w:pPr>
        <w:jc w:val="both"/>
        <w:rPr>
          <w:rFonts w:cs="Arial"/>
          <w:b/>
          <w:sz w:val="24"/>
          <w:szCs w:val="24"/>
        </w:rPr>
      </w:pPr>
      <w:r w:rsidRPr="00C63F9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0A9D1223" w:rsidR="00744CC6" w:rsidRDefault="001F5574" w:rsidP="008B1063">
      <w:pPr>
        <w:jc w:val="both"/>
        <w:rPr>
          <w:rFonts w:cs="Arial"/>
          <w:sz w:val="24"/>
          <w:szCs w:val="24"/>
        </w:rPr>
      </w:pPr>
      <w:r w:rsidRPr="00C63F97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C63F97">
        <w:rPr>
          <w:rFonts w:cs="Arial"/>
          <w:sz w:val="24"/>
          <w:szCs w:val="24"/>
        </w:rPr>
        <w:t>L</w:t>
      </w:r>
      <w:r w:rsidRPr="00C63F97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C63F97">
        <w:rPr>
          <w:rFonts w:cs="Arial"/>
          <w:sz w:val="24"/>
          <w:szCs w:val="24"/>
        </w:rPr>
        <w:t>T&amp;T</w:t>
      </w:r>
      <w:r w:rsidR="00C63F97" w:rsidRPr="00C63F97">
        <w:rPr>
          <w:rFonts w:cs="Arial"/>
          <w:sz w:val="24"/>
          <w:szCs w:val="24"/>
        </w:rPr>
        <w:t xml:space="preserve"> California</w:t>
      </w:r>
      <w:r w:rsidRPr="00C63F97">
        <w:rPr>
          <w:rFonts w:cs="Arial"/>
          <w:sz w:val="24"/>
          <w:szCs w:val="24"/>
        </w:rPr>
        <w:t>’s</w:t>
      </w:r>
      <w:r w:rsidR="00A974EB" w:rsidRPr="00C63F97">
        <w:rPr>
          <w:rFonts w:cs="Arial"/>
          <w:sz w:val="24"/>
          <w:szCs w:val="24"/>
        </w:rPr>
        <w:t xml:space="preserve"> </w:t>
      </w:r>
      <w:r w:rsidRPr="00C63F97">
        <w:rPr>
          <w:rFonts w:cs="Arial"/>
          <w:sz w:val="24"/>
          <w:szCs w:val="24"/>
        </w:rPr>
        <w:t xml:space="preserve">records indicate there are </w:t>
      </w:r>
      <w:r w:rsidR="00C63F97" w:rsidRPr="00C63F97">
        <w:rPr>
          <w:rFonts w:cs="Arial"/>
          <w:sz w:val="24"/>
          <w:szCs w:val="24"/>
        </w:rPr>
        <w:t>4</w:t>
      </w:r>
      <w:r w:rsidRPr="00C63F97">
        <w:rPr>
          <w:rFonts w:cs="Arial"/>
          <w:sz w:val="24"/>
          <w:szCs w:val="24"/>
        </w:rPr>
        <w:t xml:space="preserve"> working circuits, </w:t>
      </w:r>
      <w:r w:rsidR="00C142B4" w:rsidRPr="00C63F97">
        <w:rPr>
          <w:rFonts w:cs="Arial"/>
          <w:sz w:val="24"/>
          <w:szCs w:val="24"/>
        </w:rPr>
        <w:t>none of which a</w:t>
      </w:r>
      <w:r w:rsidR="00C63F97" w:rsidRPr="00C63F97">
        <w:rPr>
          <w:rFonts w:cs="Arial"/>
          <w:sz w:val="24"/>
          <w:szCs w:val="24"/>
        </w:rPr>
        <w:t>re</w:t>
      </w:r>
      <w:r w:rsidR="00C142B4" w:rsidRPr="00C63F97">
        <w:rPr>
          <w:rFonts w:cs="Arial"/>
          <w:sz w:val="24"/>
          <w:szCs w:val="24"/>
        </w:rPr>
        <w:t xml:space="preserve"> </w:t>
      </w:r>
      <w:r w:rsidRPr="00C63F97">
        <w:rPr>
          <w:rFonts w:cs="Arial"/>
          <w:sz w:val="24"/>
          <w:szCs w:val="24"/>
        </w:rPr>
        <w:t>competitive carrier circuits, on the copper feeder facilities in these DAs</w:t>
      </w:r>
      <w:r w:rsidR="00AF762E" w:rsidRPr="00C63F97">
        <w:rPr>
          <w:rFonts w:cs="Arial"/>
          <w:sz w:val="24"/>
          <w:szCs w:val="24"/>
        </w:rPr>
        <w:t>.</w:t>
      </w:r>
      <w:bookmarkEnd w:id="0"/>
      <w:bookmarkEnd w:id="1"/>
    </w:p>
    <w:bookmarkEnd w:id="2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29EBD875" w:rsidR="00F16CBE" w:rsidRDefault="00F16CBE" w:rsidP="009F10D0">
      <w:pPr>
        <w:rPr>
          <w:rFonts w:cs="Arial"/>
          <w:sz w:val="24"/>
          <w:szCs w:val="24"/>
        </w:rPr>
      </w:pPr>
    </w:p>
    <w:p w14:paraId="46D2A34D" w14:textId="064D21AB" w:rsidR="00C142B4" w:rsidRPr="00750922" w:rsidRDefault="00C63F9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8114A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6294896" r:id="rId14"/>
        </w:object>
      </w:r>
    </w:p>
    <w:sectPr w:rsidR="00C142B4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587C5" w14:textId="77777777" w:rsidR="008A1136" w:rsidRDefault="008A1136">
      <w:r>
        <w:separator/>
      </w:r>
    </w:p>
  </w:endnote>
  <w:endnote w:type="continuationSeparator" w:id="0">
    <w:p w14:paraId="594C5C85" w14:textId="77777777" w:rsidR="008A1136" w:rsidRDefault="008A1136">
      <w:r>
        <w:continuationSeparator/>
      </w:r>
    </w:p>
  </w:endnote>
  <w:endnote w:type="continuationNotice" w:id="1">
    <w:p w14:paraId="75FBA3A5" w14:textId="77777777" w:rsidR="008A1136" w:rsidRDefault="008A1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16FF" w14:textId="77777777" w:rsidR="008A1136" w:rsidRDefault="008A1136">
      <w:r>
        <w:separator/>
      </w:r>
    </w:p>
  </w:footnote>
  <w:footnote w:type="continuationSeparator" w:id="0">
    <w:p w14:paraId="68D0757A" w14:textId="77777777" w:rsidR="008A1136" w:rsidRDefault="008A1136">
      <w:r>
        <w:continuationSeparator/>
      </w:r>
    </w:p>
  </w:footnote>
  <w:footnote w:type="continuationNotice" w:id="1">
    <w:p w14:paraId="170A0D8E" w14:textId="77777777" w:rsidR="008A1136" w:rsidRDefault="008A11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43C0"/>
    <w:rsid w:val="00035D89"/>
    <w:rsid w:val="00040C87"/>
    <w:rsid w:val="00042313"/>
    <w:rsid w:val="00043059"/>
    <w:rsid w:val="00045625"/>
    <w:rsid w:val="00047DDE"/>
    <w:rsid w:val="00050B8B"/>
    <w:rsid w:val="00052C3E"/>
    <w:rsid w:val="00054648"/>
    <w:rsid w:val="00054A43"/>
    <w:rsid w:val="00055E64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4D9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66F90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05760"/>
    <w:rsid w:val="00515870"/>
    <w:rsid w:val="00523647"/>
    <w:rsid w:val="00525A1F"/>
    <w:rsid w:val="00526F85"/>
    <w:rsid w:val="0053274C"/>
    <w:rsid w:val="00532BA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1E1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EF7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3A87"/>
    <w:rsid w:val="006C452D"/>
    <w:rsid w:val="006C6198"/>
    <w:rsid w:val="006D2576"/>
    <w:rsid w:val="006D302A"/>
    <w:rsid w:val="006D5E5B"/>
    <w:rsid w:val="006E022C"/>
    <w:rsid w:val="006E1DEF"/>
    <w:rsid w:val="006E5B4F"/>
    <w:rsid w:val="006E7E4B"/>
    <w:rsid w:val="006E7ECB"/>
    <w:rsid w:val="006F157E"/>
    <w:rsid w:val="006F3183"/>
    <w:rsid w:val="006F3647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A7E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2C6F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3C19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1136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6E00"/>
    <w:rsid w:val="008D76B2"/>
    <w:rsid w:val="008E1CEC"/>
    <w:rsid w:val="008E430F"/>
    <w:rsid w:val="008E4F0D"/>
    <w:rsid w:val="008E7B7C"/>
    <w:rsid w:val="008F0640"/>
    <w:rsid w:val="008F134F"/>
    <w:rsid w:val="008F2237"/>
    <w:rsid w:val="008F370C"/>
    <w:rsid w:val="008F6EEA"/>
    <w:rsid w:val="00904043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2750E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3440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D453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0FC3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3A49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D70"/>
    <w:rsid w:val="00B100F5"/>
    <w:rsid w:val="00B10425"/>
    <w:rsid w:val="00B10747"/>
    <w:rsid w:val="00B107BB"/>
    <w:rsid w:val="00B111CF"/>
    <w:rsid w:val="00B1453E"/>
    <w:rsid w:val="00B17660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0F56"/>
    <w:rsid w:val="00B834C6"/>
    <w:rsid w:val="00B84681"/>
    <w:rsid w:val="00B85CE5"/>
    <w:rsid w:val="00B87FA4"/>
    <w:rsid w:val="00B87FC9"/>
    <w:rsid w:val="00B9337B"/>
    <w:rsid w:val="00B9763E"/>
    <w:rsid w:val="00B97A95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42B4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3F97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2797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6113"/>
    <w:rsid w:val="00DF77FE"/>
    <w:rsid w:val="00E0063E"/>
    <w:rsid w:val="00E01E57"/>
    <w:rsid w:val="00E10F9E"/>
    <w:rsid w:val="00E1283F"/>
    <w:rsid w:val="00E12B51"/>
    <w:rsid w:val="00E15ACC"/>
    <w:rsid w:val="00E17852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FE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5E8831B579F148A4A16139DD1D16F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6092A-AD64-42E7-B358-53700E8EE5C3}"/>
      </w:docPartPr>
      <w:docPartBody>
        <w:p w:rsidR="009D3316" w:rsidRDefault="00785F5B" w:rsidP="00785F5B">
          <w:pPr>
            <w:pStyle w:val="5E8831B579F148A4A16139DD1D16FB55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5E64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D2C86"/>
    <w:rsid w:val="003055E4"/>
    <w:rsid w:val="003252CF"/>
    <w:rsid w:val="00350D7F"/>
    <w:rsid w:val="00364B39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4F09CD"/>
    <w:rsid w:val="00510B13"/>
    <w:rsid w:val="0051264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4EF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85F5B"/>
    <w:rsid w:val="00787A7E"/>
    <w:rsid w:val="007D6CA1"/>
    <w:rsid w:val="00855C80"/>
    <w:rsid w:val="00857E5D"/>
    <w:rsid w:val="00873ECF"/>
    <w:rsid w:val="00890F39"/>
    <w:rsid w:val="00897501"/>
    <w:rsid w:val="008C1A8F"/>
    <w:rsid w:val="009012F3"/>
    <w:rsid w:val="00903FB0"/>
    <w:rsid w:val="00910C00"/>
    <w:rsid w:val="00916808"/>
    <w:rsid w:val="00985D95"/>
    <w:rsid w:val="009B62C1"/>
    <w:rsid w:val="009C2E22"/>
    <w:rsid w:val="009C521F"/>
    <w:rsid w:val="009D3316"/>
    <w:rsid w:val="009E2687"/>
    <w:rsid w:val="009E2E3A"/>
    <w:rsid w:val="009E472B"/>
    <w:rsid w:val="00A42C7B"/>
    <w:rsid w:val="00A9168B"/>
    <w:rsid w:val="00A92B8B"/>
    <w:rsid w:val="00AA4A7A"/>
    <w:rsid w:val="00AB2EC8"/>
    <w:rsid w:val="00AF2688"/>
    <w:rsid w:val="00AF3C46"/>
    <w:rsid w:val="00B04D70"/>
    <w:rsid w:val="00B07F18"/>
    <w:rsid w:val="00B1079D"/>
    <w:rsid w:val="00B17660"/>
    <w:rsid w:val="00B56E1E"/>
    <w:rsid w:val="00B703F9"/>
    <w:rsid w:val="00B724A9"/>
    <w:rsid w:val="00B726C9"/>
    <w:rsid w:val="00B97A95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17852"/>
    <w:rsid w:val="00E32470"/>
    <w:rsid w:val="00E3552E"/>
    <w:rsid w:val="00E76B73"/>
    <w:rsid w:val="00E93306"/>
    <w:rsid w:val="00E95005"/>
    <w:rsid w:val="00EE1DC2"/>
    <w:rsid w:val="00EE2D5D"/>
    <w:rsid w:val="00F316F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5F5B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5E8831B579F148A4A16139DD1D16FB55">
    <w:name w:val="5E8831B579F148A4A16139DD1D16FB55"/>
    <w:rsid w:val="00785F5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1608</Characters>
  <Application>Microsoft Office Word</Application>
  <DocSecurity>0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1843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2026-07-21T15:37:00Z</dcterms:created>
  <dcterms:modified xsi:type="dcterms:W3CDTF">2026-07-23T11:55:00Z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