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2BEC239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965A15">
                  <w:rPr>
                    <w:b/>
                    <w:sz w:val="24"/>
                    <w:szCs w:val="24"/>
                  </w:rPr>
                  <w:t>ATT</w:t>
                </w:r>
                <w:r w:rsidR="00306B14" w:rsidRPr="00965A15">
                  <w:rPr>
                    <w:b/>
                    <w:sz w:val="24"/>
                    <w:szCs w:val="24"/>
                  </w:rPr>
                  <w:t>202</w:t>
                </w:r>
                <w:r w:rsidR="001F5574" w:rsidRPr="00965A15">
                  <w:rPr>
                    <w:b/>
                    <w:sz w:val="24"/>
                    <w:szCs w:val="24"/>
                  </w:rPr>
                  <w:t>5</w:t>
                </w:r>
                <w:r w:rsidR="00965A15" w:rsidRPr="00965A15">
                  <w:rPr>
                    <w:b/>
                    <w:sz w:val="24"/>
                    <w:szCs w:val="24"/>
                  </w:rPr>
                  <w:t>0525</w:t>
                </w:r>
                <w:r w:rsidR="00491A19" w:rsidRPr="00965A15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AC226E5" w:rsidR="00A61808" w:rsidRPr="00A33494" w:rsidRDefault="00965A15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6/2/2026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3284433" w:rsidR="004726DA" w:rsidRPr="00A33494" w:rsidRDefault="00965A15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Georgia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39F1D35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965A15">
        <w:rPr>
          <w:rFonts w:cs="Arial"/>
          <w:sz w:val="24"/>
          <w:szCs w:val="24"/>
        </w:rPr>
        <w:t>September 23,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39D34ACF" w:rsidR="004D49F6" w:rsidRPr="00965A15" w:rsidRDefault="00965A15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965A15">
        <w:rPr>
          <w:rFonts w:cs="Arial"/>
          <w:sz w:val="24"/>
          <w:szCs w:val="24"/>
        </w:rPr>
        <w:t>BellSouth Telecommunications, LLC d/b/a AT&amp;T Georgia</w:t>
      </w:r>
      <w:r w:rsidR="00774348" w:rsidRPr="00965A15">
        <w:rPr>
          <w:rFonts w:cs="Arial"/>
          <w:sz w:val="24"/>
          <w:szCs w:val="24"/>
        </w:rPr>
        <w:t xml:space="preserve"> </w:t>
      </w:r>
      <w:r w:rsidR="007C2C6F" w:rsidRPr="00965A15">
        <w:rPr>
          <w:rFonts w:cs="Arial"/>
          <w:sz w:val="24"/>
          <w:szCs w:val="24"/>
        </w:rPr>
        <w:t>(AT&amp;T</w:t>
      </w:r>
      <w:r w:rsidRPr="00965A15">
        <w:rPr>
          <w:rFonts w:cs="Arial"/>
          <w:sz w:val="24"/>
          <w:szCs w:val="24"/>
        </w:rPr>
        <w:t xml:space="preserve"> Georgia</w:t>
      </w:r>
      <w:r w:rsidR="007C2C6F" w:rsidRPr="00965A15">
        <w:rPr>
          <w:rFonts w:cs="Arial"/>
          <w:sz w:val="24"/>
          <w:szCs w:val="24"/>
        </w:rPr>
        <w:t xml:space="preserve">) </w:t>
      </w:r>
      <w:r w:rsidR="00385023" w:rsidRPr="00965A15">
        <w:rPr>
          <w:rFonts w:cs="Arial"/>
          <w:sz w:val="24"/>
          <w:szCs w:val="24"/>
        </w:rPr>
        <w:t xml:space="preserve">intends to </w:t>
      </w:r>
      <w:r w:rsidR="00E647E4" w:rsidRPr="00965A15">
        <w:rPr>
          <w:rFonts w:cs="Arial"/>
          <w:sz w:val="24"/>
          <w:szCs w:val="24"/>
        </w:rPr>
        <w:t>r</w:t>
      </w:r>
      <w:r w:rsidR="00385023" w:rsidRPr="00965A15">
        <w:rPr>
          <w:rFonts w:cs="Arial"/>
          <w:sz w:val="24"/>
          <w:szCs w:val="24"/>
        </w:rPr>
        <w:t xml:space="preserve">etire copper facilities </w:t>
      </w:r>
      <w:r w:rsidR="00C91A05" w:rsidRPr="00965A15">
        <w:rPr>
          <w:rFonts w:cs="Arial"/>
          <w:sz w:val="24"/>
          <w:szCs w:val="24"/>
        </w:rPr>
        <w:t xml:space="preserve">serving </w:t>
      </w:r>
      <w:r w:rsidR="00A40FC3" w:rsidRPr="00965A15">
        <w:rPr>
          <w:rFonts w:cs="Arial"/>
          <w:sz w:val="24"/>
          <w:szCs w:val="24"/>
        </w:rPr>
        <w:t>D</w:t>
      </w:r>
      <w:r w:rsidR="00C91A05" w:rsidRPr="00965A15">
        <w:rPr>
          <w:rFonts w:cs="Arial"/>
          <w:sz w:val="24"/>
          <w:szCs w:val="24"/>
        </w:rPr>
        <w:t xml:space="preserve">istribution </w:t>
      </w:r>
      <w:r w:rsidR="00A40FC3" w:rsidRPr="00965A15">
        <w:rPr>
          <w:rFonts w:cs="Arial"/>
          <w:sz w:val="24"/>
          <w:szCs w:val="24"/>
        </w:rPr>
        <w:t>A</w:t>
      </w:r>
      <w:r w:rsidR="00C91A05" w:rsidRPr="00965A15">
        <w:rPr>
          <w:rFonts w:cs="Arial"/>
          <w:sz w:val="24"/>
          <w:szCs w:val="24"/>
        </w:rPr>
        <w:t>rea</w:t>
      </w:r>
      <w:r w:rsidR="00A974EB" w:rsidRPr="00965A15">
        <w:rPr>
          <w:rFonts w:cs="Arial"/>
          <w:sz w:val="24"/>
          <w:szCs w:val="24"/>
        </w:rPr>
        <w:t>s</w:t>
      </w:r>
      <w:r w:rsidR="00C91A05" w:rsidRPr="00965A15">
        <w:rPr>
          <w:rFonts w:cs="Arial"/>
          <w:sz w:val="24"/>
          <w:szCs w:val="24"/>
        </w:rPr>
        <w:t xml:space="preserve"> (DA</w:t>
      </w:r>
      <w:r w:rsidR="001F5574" w:rsidRPr="00965A15">
        <w:rPr>
          <w:rFonts w:cs="Arial"/>
          <w:sz w:val="24"/>
          <w:szCs w:val="24"/>
        </w:rPr>
        <w:t>s</w:t>
      </w:r>
      <w:r w:rsidR="00C91A05" w:rsidRPr="00965A15">
        <w:rPr>
          <w:rFonts w:cs="Arial"/>
          <w:sz w:val="24"/>
          <w:szCs w:val="24"/>
        </w:rPr>
        <w:t xml:space="preserve">) </w:t>
      </w:r>
      <w:r w:rsidRPr="00965A15">
        <w:rPr>
          <w:rFonts w:cs="Arial"/>
          <w:sz w:val="24"/>
          <w:szCs w:val="24"/>
        </w:rPr>
        <w:t>620610</w:t>
      </w:r>
      <w:r w:rsidR="00774348" w:rsidRPr="00965A15">
        <w:rPr>
          <w:rFonts w:cs="Arial"/>
          <w:sz w:val="24"/>
          <w:szCs w:val="24"/>
        </w:rPr>
        <w:t xml:space="preserve"> and</w:t>
      </w:r>
      <w:r w:rsidRPr="00965A15">
        <w:rPr>
          <w:rFonts w:cs="Arial"/>
          <w:sz w:val="24"/>
          <w:szCs w:val="24"/>
        </w:rPr>
        <w:t xml:space="preserve"> 6202PC</w:t>
      </w:r>
      <w:r w:rsidR="00653131" w:rsidRPr="00965A15">
        <w:rPr>
          <w:rFonts w:cs="Arial"/>
          <w:sz w:val="24"/>
          <w:szCs w:val="24"/>
        </w:rPr>
        <w:t xml:space="preserve"> </w:t>
      </w:r>
      <w:r w:rsidR="001F5574" w:rsidRPr="00965A15">
        <w:rPr>
          <w:rFonts w:cs="Arial"/>
          <w:sz w:val="24"/>
          <w:szCs w:val="24"/>
        </w:rPr>
        <w:t>in</w:t>
      </w:r>
      <w:r w:rsidR="00C91A05" w:rsidRPr="00965A15">
        <w:rPr>
          <w:rFonts w:cs="Arial"/>
          <w:sz w:val="24"/>
          <w:szCs w:val="24"/>
        </w:rPr>
        <w:t xml:space="preserve"> the</w:t>
      </w:r>
      <w:r w:rsidR="00B631FC" w:rsidRPr="00965A15">
        <w:rPr>
          <w:rFonts w:cs="Arial"/>
          <w:sz w:val="24"/>
          <w:szCs w:val="24"/>
        </w:rPr>
        <w:t xml:space="preserve"> </w:t>
      </w:r>
      <w:r w:rsidRPr="00965A15">
        <w:rPr>
          <w:rFonts w:cs="Arial"/>
          <w:sz w:val="24"/>
          <w:szCs w:val="24"/>
        </w:rPr>
        <w:t>Dallas</w:t>
      </w:r>
      <w:r w:rsidR="00774348" w:rsidRPr="00965A15">
        <w:rPr>
          <w:rFonts w:cs="Arial"/>
          <w:sz w:val="24"/>
          <w:szCs w:val="24"/>
        </w:rPr>
        <w:t xml:space="preserve"> </w:t>
      </w:r>
      <w:r w:rsidR="00C91A05" w:rsidRPr="00965A15">
        <w:rPr>
          <w:rFonts w:cs="Arial"/>
          <w:sz w:val="24"/>
          <w:szCs w:val="24"/>
        </w:rPr>
        <w:t>(</w:t>
      </w:r>
      <w:r w:rsidRPr="00965A15">
        <w:rPr>
          <w:rFonts w:cs="Arial"/>
          <w:sz w:val="24"/>
          <w:szCs w:val="24"/>
        </w:rPr>
        <w:t>DLLSGAES</w:t>
      </w:r>
      <w:r w:rsidR="00C91A05" w:rsidRPr="00965A15">
        <w:rPr>
          <w:rFonts w:cs="Arial"/>
          <w:sz w:val="24"/>
          <w:szCs w:val="24"/>
        </w:rPr>
        <w:t>)</w:t>
      </w:r>
      <w:r w:rsidR="001F5574" w:rsidRPr="00965A15">
        <w:rPr>
          <w:rFonts w:cs="Arial"/>
          <w:sz w:val="24"/>
          <w:szCs w:val="24"/>
        </w:rPr>
        <w:t xml:space="preserve"> </w:t>
      </w:r>
      <w:r w:rsidR="00A40FC3" w:rsidRPr="00965A15">
        <w:rPr>
          <w:rFonts w:cs="Arial"/>
          <w:sz w:val="24"/>
          <w:szCs w:val="24"/>
        </w:rPr>
        <w:t>W</w:t>
      </w:r>
      <w:r w:rsidR="001F5574" w:rsidRPr="00965A15">
        <w:rPr>
          <w:rFonts w:cs="Arial"/>
          <w:sz w:val="24"/>
          <w:szCs w:val="24"/>
        </w:rPr>
        <w:t xml:space="preserve">ire </w:t>
      </w:r>
      <w:r w:rsidR="00A40FC3" w:rsidRPr="00965A15">
        <w:rPr>
          <w:rFonts w:cs="Arial"/>
          <w:sz w:val="24"/>
          <w:szCs w:val="24"/>
        </w:rPr>
        <w:t>C</w:t>
      </w:r>
      <w:r w:rsidR="001F5574" w:rsidRPr="00965A15">
        <w:rPr>
          <w:rFonts w:cs="Arial"/>
          <w:sz w:val="24"/>
          <w:szCs w:val="24"/>
        </w:rPr>
        <w:t>enter</w:t>
      </w:r>
      <w:r w:rsidR="00E647E4" w:rsidRPr="00965A15">
        <w:rPr>
          <w:rFonts w:cs="Arial"/>
          <w:sz w:val="24"/>
          <w:szCs w:val="24"/>
        </w:rPr>
        <w:t xml:space="preserve"> due to </w:t>
      </w:r>
      <w:r w:rsidR="00903BC9" w:rsidRPr="00965A15">
        <w:rPr>
          <w:rFonts w:cs="Arial"/>
          <w:sz w:val="24"/>
          <w:szCs w:val="24"/>
        </w:rPr>
        <w:t xml:space="preserve">a </w:t>
      </w:r>
      <w:r w:rsidR="00E647E4" w:rsidRPr="00965A15">
        <w:rPr>
          <w:rFonts w:cs="Arial"/>
          <w:sz w:val="24"/>
          <w:szCs w:val="24"/>
        </w:rPr>
        <w:t xml:space="preserve">planned </w:t>
      </w:r>
      <w:r w:rsidRPr="00965A15">
        <w:rPr>
          <w:rFonts w:cs="Arial"/>
          <w:sz w:val="24"/>
          <w:szCs w:val="24"/>
        </w:rPr>
        <w:t>County of Paulding</w:t>
      </w:r>
      <w:r w:rsidR="00774348" w:rsidRPr="00965A15">
        <w:rPr>
          <w:rFonts w:cs="Arial"/>
          <w:sz w:val="24"/>
          <w:szCs w:val="24"/>
        </w:rPr>
        <w:t xml:space="preserve"> </w:t>
      </w:r>
      <w:r w:rsidR="00B631FC" w:rsidRPr="00965A15">
        <w:rPr>
          <w:rFonts w:cs="Arial"/>
          <w:sz w:val="24"/>
          <w:szCs w:val="24"/>
        </w:rPr>
        <w:t>r</w:t>
      </w:r>
      <w:r w:rsidR="00E647E4" w:rsidRPr="00965A15">
        <w:rPr>
          <w:rFonts w:cs="Arial"/>
          <w:sz w:val="24"/>
          <w:szCs w:val="24"/>
        </w:rPr>
        <w:t>oad</w:t>
      </w:r>
      <w:r w:rsidR="00F37A90" w:rsidRPr="00965A15">
        <w:rPr>
          <w:rFonts w:cs="Arial"/>
          <w:sz w:val="24"/>
          <w:szCs w:val="24"/>
        </w:rPr>
        <w:t xml:space="preserve"> reconstruction project (</w:t>
      </w:r>
      <w:r w:rsidRPr="00965A15">
        <w:rPr>
          <w:rFonts w:cs="Arial"/>
          <w:sz w:val="24"/>
          <w:szCs w:val="24"/>
        </w:rPr>
        <w:t>Holly Springs Rd Project #0019669</w:t>
      </w:r>
      <w:r w:rsidR="00774348" w:rsidRPr="00965A15">
        <w:rPr>
          <w:rFonts w:cs="Arial"/>
          <w:sz w:val="24"/>
          <w:szCs w:val="24"/>
        </w:rPr>
        <w:t>)</w:t>
      </w:r>
      <w:r w:rsidR="00B631FC" w:rsidRPr="00965A15">
        <w:rPr>
          <w:rFonts w:cs="Arial"/>
          <w:sz w:val="24"/>
          <w:szCs w:val="24"/>
        </w:rPr>
        <w:t xml:space="preserve"> at </w:t>
      </w:r>
      <w:r w:rsidR="00774348" w:rsidRPr="00965A15">
        <w:rPr>
          <w:rFonts w:cs="Arial"/>
          <w:sz w:val="24"/>
          <w:szCs w:val="24"/>
        </w:rPr>
        <w:t xml:space="preserve">the </w:t>
      </w:r>
      <w:r w:rsidRPr="00965A15">
        <w:rPr>
          <w:rFonts w:cs="Arial"/>
          <w:sz w:val="24"/>
          <w:szCs w:val="24"/>
        </w:rPr>
        <w:t>intersection of Hwy GA-101, Runnell Rd and Holly Springs Road</w:t>
      </w:r>
      <w:r w:rsidR="00A84A16" w:rsidRPr="00965A15">
        <w:rPr>
          <w:rFonts w:cs="Arial"/>
          <w:sz w:val="24"/>
          <w:szCs w:val="24"/>
        </w:rPr>
        <w:t>.</w:t>
      </w:r>
      <w:r w:rsidR="00E647E4" w:rsidRPr="00965A15">
        <w:rPr>
          <w:rFonts w:cs="Arial"/>
          <w:sz w:val="24"/>
          <w:szCs w:val="24"/>
        </w:rPr>
        <w:t xml:space="preserve"> </w:t>
      </w:r>
      <w:r w:rsidR="00E17534" w:rsidRPr="00965A15">
        <w:rPr>
          <w:rFonts w:cs="Arial"/>
          <w:sz w:val="24"/>
          <w:szCs w:val="24"/>
        </w:rPr>
        <w:t>AT&amp;T</w:t>
      </w:r>
      <w:r w:rsidRPr="00965A15">
        <w:rPr>
          <w:rFonts w:cs="Arial"/>
          <w:sz w:val="24"/>
          <w:szCs w:val="24"/>
        </w:rPr>
        <w:t xml:space="preserve"> Georgia</w:t>
      </w:r>
      <w:r w:rsidR="00E17534" w:rsidRPr="00965A15">
        <w:rPr>
          <w:rFonts w:cs="Arial"/>
          <w:sz w:val="24"/>
          <w:szCs w:val="24"/>
        </w:rPr>
        <w:t xml:space="preserve"> will be adjusting its facilities during road</w:t>
      </w:r>
      <w:r w:rsidRPr="00965A15">
        <w:rPr>
          <w:rFonts w:cs="Arial"/>
          <w:sz w:val="24"/>
          <w:szCs w:val="24"/>
        </w:rPr>
        <w:t xml:space="preserve"> </w:t>
      </w:r>
      <w:r w:rsidR="00104464">
        <w:rPr>
          <w:rFonts w:cs="Arial"/>
          <w:sz w:val="24"/>
          <w:szCs w:val="24"/>
        </w:rPr>
        <w:t>c</w:t>
      </w:r>
      <w:r w:rsidR="00E17534" w:rsidRPr="00965A15">
        <w:rPr>
          <w:rFonts w:cs="Arial"/>
          <w:sz w:val="24"/>
          <w:szCs w:val="24"/>
        </w:rPr>
        <w:t>onstruction.</w:t>
      </w:r>
    </w:p>
    <w:p w14:paraId="32D1F3CD" w14:textId="77777777" w:rsidR="004D49F6" w:rsidRPr="00965A15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2B1BF2EA" w:rsidR="00EF681E" w:rsidRPr="00965A15" w:rsidRDefault="004D49F6" w:rsidP="004D49F6">
      <w:pPr>
        <w:jc w:val="both"/>
        <w:rPr>
          <w:sz w:val="24"/>
          <w:szCs w:val="24"/>
        </w:rPr>
      </w:pPr>
      <w:r w:rsidRPr="00965A15">
        <w:rPr>
          <w:rFonts w:cs="Arial"/>
          <w:sz w:val="24"/>
          <w:szCs w:val="24"/>
        </w:rPr>
        <w:t>AT&amp;T</w:t>
      </w:r>
      <w:r w:rsidR="00965A15" w:rsidRPr="00965A15">
        <w:rPr>
          <w:rFonts w:cs="Arial"/>
          <w:sz w:val="24"/>
          <w:szCs w:val="24"/>
        </w:rPr>
        <w:t xml:space="preserve"> Georgia</w:t>
      </w:r>
      <w:r w:rsidRPr="00965A15">
        <w:rPr>
          <w:rFonts w:cs="Arial"/>
          <w:sz w:val="24"/>
          <w:szCs w:val="24"/>
        </w:rPr>
        <w:t xml:space="preserve"> </w:t>
      </w:r>
      <w:r w:rsidR="001F5574" w:rsidRPr="00965A15">
        <w:rPr>
          <w:rFonts w:cs="Arial"/>
          <w:sz w:val="24"/>
          <w:szCs w:val="24"/>
        </w:rPr>
        <w:t>plans to continue providing service to these DAs using</w:t>
      </w:r>
      <w:r w:rsidR="001F5574" w:rsidRPr="00965A15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965A15">
        <w:rPr>
          <w:rFonts w:cs="Arial"/>
          <w:sz w:val="24"/>
          <w:szCs w:val="24"/>
        </w:rPr>
        <w:t>.</w:t>
      </w:r>
    </w:p>
    <w:p w14:paraId="13DB5E33" w14:textId="77777777" w:rsidR="00F5403A" w:rsidRPr="00965A15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965A15" w:rsidRDefault="00744CC6" w:rsidP="008B1063">
      <w:pPr>
        <w:jc w:val="both"/>
        <w:rPr>
          <w:rFonts w:cs="Arial"/>
          <w:b/>
          <w:sz w:val="24"/>
          <w:szCs w:val="24"/>
        </w:rPr>
      </w:pPr>
      <w:r w:rsidRPr="00965A15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76777859" w:rsidR="00744CC6" w:rsidRDefault="001F5574" w:rsidP="008B1063">
      <w:pPr>
        <w:jc w:val="both"/>
        <w:rPr>
          <w:rFonts w:cs="Arial"/>
          <w:sz w:val="24"/>
          <w:szCs w:val="24"/>
        </w:rPr>
      </w:pPr>
      <w:r w:rsidRPr="00965A15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965A15">
        <w:rPr>
          <w:rFonts w:cs="Arial"/>
          <w:sz w:val="24"/>
          <w:szCs w:val="24"/>
        </w:rPr>
        <w:t>L</w:t>
      </w:r>
      <w:r w:rsidRPr="00965A15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965A15">
        <w:rPr>
          <w:rFonts w:cs="Arial"/>
          <w:sz w:val="24"/>
          <w:szCs w:val="24"/>
        </w:rPr>
        <w:t>T&amp;T</w:t>
      </w:r>
      <w:r w:rsidR="00965A15" w:rsidRPr="00965A15">
        <w:rPr>
          <w:rFonts w:cs="Arial"/>
          <w:sz w:val="24"/>
          <w:szCs w:val="24"/>
        </w:rPr>
        <w:t xml:space="preserve"> Georgia</w:t>
      </w:r>
      <w:r w:rsidRPr="00965A15">
        <w:rPr>
          <w:rFonts w:cs="Arial"/>
          <w:sz w:val="24"/>
          <w:szCs w:val="24"/>
        </w:rPr>
        <w:t>’s</w:t>
      </w:r>
      <w:r w:rsidR="00A974EB" w:rsidRPr="00965A15">
        <w:rPr>
          <w:rFonts w:cs="Arial"/>
          <w:sz w:val="24"/>
          <w:szCs w:val="24"/>
        </w:rPr>
        <w:t xml:space="preserve"> </w:t>
      </w:r>
      <w:r w:rsidRPr="00965A15">
        <w:rPr>
          <w:rFonts w:cs="Arial"/>
          <w:sz w:val="24"/>
          <w:szCs w:val="24"/>
        </w:rPr>
        <w:t>records indicate there are</w:t>
      </w:r>
      <w:r w:rsidR="00E17534" w:rsidRPr="00965A15">
        <w:rPr>
          <w:rFonts w:cs="Arial"/>
          <w:sz w:val="24"/>
          <w:szCs w:val="24"/>
        </w:rPr>
        <w:t xml:space="preserve"> </w:t>
      </w:r>
      <w:r w:rsidR="00965A15" w:rsidRPr="00965A15">
        <w:rPr>
          <w:rFonts w:cs="Arial"/>
          <w:sz w:val="24"/>
          <w:szCs w:val="24"/>
        </w:rPr>
        <w:t>30</w:t>
      </w:r>
      <w:r w:rsidRPr="00965A15">
        <w:rPr>
          <w:rFonts w:cs="Arial"/>
          <w:sz w:val="24"/>
          <w:szCs w:val="24"/>
        </w:rPr>
        <w:t xml:space="preserve"> working circuits, </w:t>
      </w:r>
      <w:r w:rsidR="00C142B4" w:rsidRPr="00965A15">
        <w:rPr>
          <w:rFonts w:cs="Arial"/>
          <w:sz w:val="24"/>
          <w:szCs w:val="24"/>
        </w:rPr>
        <w:t>none of which a</w:t>
      </w:r>
      <w:r w:rsidR="00E17534" w:rsidRPr="00965A15">
        <w:rPr>
          <w:rFonts w:cs="Arial"/>
          <w:sz w:val="24"/>
          <w:szCs w:val="24"/>
        </w:rPr>
        <w:t>re</w:t>
      </w:r>
      <w:r w:rsidR="00C142B4" w:rsidRPr="00965A15">
        <w:rPr>
          <w:rFonts w:cs="Arial"/>
          <w:sz w:val="24"/>
          <w:szCs w:val="24"/>
        </w:rPr>
        <w:t xml:space="preserve"> </w:t>
      </w:r>
      <w:r w:rsidRPr="00965A15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965A15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5EDC0429" w:rsidR="00C142B4" w:rsidRPr="00750922" w:rsidRDefault="00965A15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9988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50.4pt" o:ole="">
            <v:imagedata r:id="rId13" o:title=""/>
          </v:shape>
          <o:OLEObject Type="Embed" ProgID="Excel.Sheet.12" ShapeID="_x0000_i1025" DrawAspect="Icon" ObjectID="_1840614512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29D0" w14:textId="77777777" w:rsidR="00D93DC5" w:rsidRDefault="00D93DC5">
      <w:r>
        <w:separator/>
      </w:r>
    </w:p>
  </w:endnote>
  <w:endnote w:type="continuationSeparator" w:id="0">
    <w:p w14:paraId="6FB45D02" w14:textId="77777777" w:rsidR="00D93DC5" w:rsidRDefault="00D93DC5">
      <w:r>
        <w:continuationSeparator/>
      </w:r>
    </w:p>
  </w:endnote>
  <w:endnote w:type="continuationNotice" w:id="1">
    <w:p w14:paraId="283A0125" w14:textId="77777777" w:rsidR="00D93DC5" w:rsidRDefault="00D93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D885" w14:textId="77777777" w:rsidR="00D93DC5" w:rsidRDefault="00D93DC5">
      <w:r>
        <w:separator/>
      </w:r>
    </w:p>
  </w:footnote>
  <w:footnote w:type="continuationSeparator" w:id="0">
    <w:p w14:paraId="3F759E57" w14:textId="77777777" w:rsidR="00D93DC5" w:rsidRDefault="00D93DC5">
      <w:r>
        <w:continuationSeparator/>
      </w:r>
    </w:p>
  </w:footnote>
  <w:footnote w:type="continuationNotice" w:id="1">
    <w:p w14:paraId="56280CBB" w14:textId="77777777" w:rsidR="00D93DC5" w:rsidRDefault="00D93D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A93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4464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2A97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E69E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2C22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4348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3BC9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65A15"/>
    <w:rsid w:val="00970ACE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4A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31FC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46ED1"/>
    <w:rsid w:val="00D47C20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3DC5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17534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4AC4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2553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35A93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2E69E8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70AC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C1811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46ED1"/>
    <w:rsid w:val="00D47C20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2553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1676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1916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2026-05-15T11:20:00Z</dcterms:created>
  <dcterms:modified xsi:type="dcterms:W3CDTF">2026-05-18T18:02:00Z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