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3C835D95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317852">
                  <w:rPr>
                    <w:b/>
                    <w:sz w:val="24"/>
                    <w:szCs w:val="24"/>
                  </w:rPr>
                  <w:t>ATT</w:t>
                </w:r>
                <w:r w:rsidR="00306B14" w:rsidRPr="00317852">
                  <w:rPr>
                    <w:b/>
                    <w:sz w:val="24"/>
                    <w:szCs w:val="24"/>
                  </w:rPr>
                  <w:t>202</w:t>
                </w:r>
                <w:r w:rsidR="001F5574" w:rsidRPr="00317852">
                  <w:rPr>
                    <w:b/>
                    <w:sz w:val="24"/>
                    <w:szCs w:val="24"/>
                  </w:rPr>
                  <w:t>5</w:t>
                </w:r>
                <w:r w:rsidR="00317852" w:rsidRPr="00317852">
                  <w:rPr>
                    <w:b/>
                    <w:sz w:val="24"/>
                    <w:szCs w:val="24"/>
                  </w:rPr>
                  <w:t>0373</w:t>
                </w:r>
                <w:r w:rsidR="00491A19" w:rsidRPr="00317852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026E8C5" w:rsidR="00A61808" w:rsidRPr="00A33494" w:rsidRDefault="00317852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4/13/2026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4EE19D7" w:rsidR="004726DA" w:rsidRPr="00A33494" w:rsidRDefault="00317852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Louisiana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DDCBB7B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317852">
        <w:rPr>
          <w:rFonts w:cs="Arial"/>
          <w:sz w:val="24"/>
          <w:szCs w:val="24"/>
        </w:rPr>
        <w:t>August 11,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08E0CEDC" w:rsidR="004D49F6" w:rsidRPr="00317852" w:rsidRDefault="00317852" w:rsidP="00B92983">
      <w:pPr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317852">
        <w:rPr>
          <w:rFonts w:cs="Arial"/>
          <w:sz w:val="24"/>
          <w:szCs w:val="24"/>
        </w:rPr>
        <w:t>BellSouth Telecommunications, LLC d/b/a AT&amp;T Louisiana</w:t>
      </w:r>
      <w:r w:rsidR="00AE3696" w:rsidRPr="00317852">
        <w:rPr>
          <w:rFonts w:cs="Arial"/>
          <w:sz w:val="24"/>
          <w:szCs w:val="24"/>
        </w:rPr>
        <w:t xml:space="preserve"> </w:t>
      </w:r>
      <w:r w:rsidR="00F61C24" w:rsidRPr="00317852">
        <w:rPr>
          <w:rFonts w:cs="Arial"/>
          <w:sz w:val="24"/>
          <w:szCs w:val="24"/>
        </w:rPr>
        <w:t>(AT&amp;T</w:t>
      </w:r>
      <w:r w:rsidRPr="00317852">
        <w:rPr>
          <w:rFonts w:cs="Arial"/>
          <w:sz w:val="24"/>
          <w:szCs w:val="24"/>
        </w:rPr>
        <w:t xml:space="preserve"> Louisiana</w:t>
      </w:r>
      <w:r w:rsidR="00F61C24" w:rsidRPr="00317852">
        <w:rPr>
          <w:rFonts w:cs="Arial"/>
          <w:sz w:val="24"/>
          <w:szCs w:val="24"/>
        </w:rPr>
        <w:t>)</w:t>
      </w:r>
      <w:r w:rsidR="00385023" w:rsidRPr="00317852">
        <w:rPr>
          <w:rFonts w:cs="Arial"/>
          <w:sz w:val="24"/>
          <w:szCs w:val="24"/>
        </w:rPr>
        <w:t xml:space="preserve"> </w:t>
      </w:r>
      <w:r w:rsidR="00F92791" w:rsidRPr="00317852">
        <w:rPr>
          <w:rFonts w:cs="Arial"/>
          <w:sz w:val="24"/>
          <w:szCs w:val="24"/>
        </w:rPr>
        <w:t>intends to retire copper facilities serving Distribution Areas (</w:t>
      </w:r>
      <w:r w:rsidR="00AE3696" w:rsidRPr="00317852">
        <w:rPr>
          <w:rFonts w:cs="Arial"/>
          <w:sz w:val="24"/>
          <w:szCs w:val="24"/>
        </w:rPr>
        <w:t>DAs) 1</w:t>
      </w:r>
      <w:r w:rsidRPr="00317852">
        <w:rPr>
          <w:rFonts w:cs="Arial"/>
          <w:sz w:val="24"/>
          <w:szCs w:val="24"/>
        </w:rPr>
        <w:t>10302</w:t>
      </w:r>
      <w:r w:rsidR="00AE3696" w:rsidRPr="00317852">
        <w:rPr>
          <w:rFonts w:cs="Arial"/>
          <w:sz w:val="24"/>
          <w:szCs w:val="24"/>
        </w:rPr>
        <w:t xml:space="preserve"> and 1</w:t>
      </w:r>
      <w:r w:rsidRPr="00317852">
        <w:rPr>
          <w:rFonts w:cs="Arial"/>
          <w:sz w:val="24"/>
          <w:szCs w:val="24"/>
        </w:rPr>
        <w:t>103PB</w:t>
      </w:r>
      <w:r w:rsidR="00AE3696" w:rsidRPr="00317852">
        <w:rPr>
          <w:rFonts w:cs="Arial"/>
          <w:sz w:val="24"/>
          <w:szCs w:val="24"/>
        </w:rPr>
        <w:t xml:space="preserve"> in the </w:t>
      </w:r>
      <w:r w:rsidRPr="00317852">
        <w:rPr>
          <w:rFonts w:cs="Arial"/>
          <w:sz w:val="24"/>
          <w:szCs w:val="24"/>
        </w:rPr>
        <w:t>Ponchatoula (PNCHLAMA</w:t>
      </w:r>
      <w:r w:rsidR="00F92791" w:rsidRPr="00317852">
        <w:rPr>
          <w:rFonts w:cs="Arial"/>
          <w:sz w:val="24"/>
          <w:szCs w:val="24"/>
        </w:rPr>
        <w:t xml:space="preserve">) </w:t>
      </w:r>
      <w:r w:rsidR="001C74CC" w:rsidRPr="00317852">
        <w:rPr>
          <w:rFonts w:cs="Arial"/>
          <w:sz w:val="24"/>
          <w:szCs w:val="24"/>
        </w:rPr>
        <w:t>W</w:t>
      </w:r>
      <w:r w:rsidR="00F92791" w:rsidRPr="00317852">
        <w:rPr>
          <w:rFonts w:cs="Arial"/>
          <w:sz w:val="24"/>
          <w:szCs w:val="24"/>
        </w:rPr>
        <w:t xml:space="preserve">ire </w:t>
      </w:r>
      <w:r w:rsidR="001C74CC" w:rsidRPr="00317852">
        <w:rPr>
          <w:rFonts w:cs="Arial"/>
          <w:sz w:val="24"/>
          <w:szCs w:val="24"/>
        </w:rPr>
        <w:t>C</w:t>
      </w:r>
      <w:r w:rsidR="00F92791" w:rsidRPr="00317852">
        <w:rPr>
          <w:rFonts w:cs="Arial"/>
          <w:sz w:val="24"/>
          <w:szCs w:val="24"/>
        </w:rPr>
        <w:t>enter due to a planned</w:t>
      </w:r>
      <w:r w:rsidR="00B92983" w:rsidRPr="00317852">
        <w:rPr>
          <w:rFonts w:cs="Arial"/>
          <w:sz w:val="24"/>
          <w:szCs w:val="24"/>
        </w:rPr>
        <w:t xml:space="preserve"> </w:t>
      </w:r>
      <w:r w:rsidR="00F92791" w:rsidRPr="00317852">
        <w:rPr>
          <w:rFonts w:cs="Arial"/>
          <w:sz w:val="24"/>
          <w:szCs w:val="24"/>
        </w:rPr>
        <w:t xml:space="preserve">road reconstruction project </w:t>
      </w:r>
      <w:r w:rsidR="003E73E5" w:rsidRPr="00317852">
        <w:rPr>
          <w:rFonts w:cs="Arial"/>
          <w:sz w:val="24"/>
          <w:szCs w:val="24"/>
        </w:rPr>
        <w:t>by</w:t>
      </w:r>
      <w:r w:rsidR="00B92983" w:rsidRPr="00317852">
        <w:rPr>
          <w:rFonts w:cs="Arial"/>
          <w:sz w:val="24"/>
          <w:szCs w:val="24"/>
        </w:rPr>
        <w:t xml:space="preserve"> </w:t>
      </w:r>
      <w:r w:rsidRPr="00317852">
        <w:rPr>
          <w:rFonts w:cs="Arial"/>
          <w:sz w:val="24"/>
          <w:szCs w:val="24"/>
        </w:rPr>
        <w:t xml:space="preserve">the </w:t>
      </w:r>
      <w:r w:rsidR="005F24D6">
        <w:rPr>
          <w:rFonts w:cs="Arial"/>
          <w:sz w:val="24"/>
          <w:szCs w:val="24"/>
        </w:rPr>
        <w:t>S</w:t>
      </w:r>
      <w:r w:rsidRPr="00317852">
        <w:rPr>
          <w:rFonts w:cs="Arial"/>
          <w:sz w:val="24"/>
          <w:szCs w:val="24"/>
        </w:rPr>
        <w:t>tate of Louisiana</w:t>
      </w:r>
      <w:r w:rsidR="00AE3696" w:rsidRPr="00317852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at the intersection </w:t>
      </w:r>
      <w:r w:rsidRPr="00317852">
        <w:rPr>
          <w:rFonts w:cs="Arial"/>
          <w:sz w:val="24"/>
          <w:szCs w:val="24"/>
        </w:rPr>
        <w:t>of Hwy LA-22 a</w:t>
      </w:r>
      <w:r>
        <w:rPr>
          <w:rFonts w:cs="Arial"/>
          <w:sz w:val="24"/>
          <w:szCs w:val="24"/>
        </w:rPr>
        <w:t>nd</w:t>
      </w:r>
      <w:r w:rsidRPr="00317852">
        <w:rPr>
          <w:rFonts w:cs="Arial"/>
          <w:sz w:val="24"/>
          <w:szCs w:val="24"/>
        </w:rPr>
        <w:t xml:space="preserve"> Ridgedell Rd</w:t>
      </w:r>
      <w:r w:rsidR="001F5574" w:rsidRPr="00317852">
        <w:rPr>
          <w:rFonts w:cs="Arial"/>
          <w:sz w:val="24"/>
          <w:szCs w:val="24"/>
        </w:rPr>
        <w:t>.</w:t>
      </w:r>
      <w:r w:rsidR="003E73E5" w:rsidRPr="00317852">
        <w:rPr>
          <w:rFonts w:cs="Arial"/>
          <w:sz w:val="24"/>
          <w:szCs w:val="24"/>
        </w:rPr>
        <w:t xml:space="preserve"> </w:t>
      </w:r>
      <w:r w:rsidR="00B92983" w:rsidRPr="00317852">
        <w:rPr>
          <w:rFonts w:cs="Arial"/>
          <w:sz w:val="24"/>
          <w:szCs w:val="24"/>
        </w:rPr>
        <w:t xml:space="preserve">The </w:t>
      </w:r>
      <w:r w:rsidR="005F24D6">
        <w:rPr>
          <w:rFonts w:cs="Arial"/>
          <w:sz w:val="24"/>
          <w:szCs w:val="24"/>
        </w:rPr>
        <w:t>S</w:t>
      </w:r>
      <w:r w:rsidR="005F24D6" w:rsidRPr="00317852">
        <w:rPr>
          <w:rFonts w:cs="Arial"/>
          <w:sz w:val="24"/>
          <w:szCs w:val="24"/>
        </w:rPr>
        <w:t>tate of Louisiana</w:t>
      </w:r>
      <w:r w:rsidR="00AE3696" w:rsidRPr="00317852">
        <w:rPr>
          <w:rFonts w:cs="Arial"/>
          <w:sz w:val="24"/>
          <w:szCs w:val="24"/>
        </w:rPr>
        <w:t xml:space="preserve"> h</w:t>
      </w:r>
      <w:r w:rsidR="00B92983" w:rsidRPr="00317852">
        <w:rPr>
          <w:rFonts w:cs="Arial"/>
          <w:sz w:val="24"/>
          <w:szCs w:val="24"/>
        </w:rPr>
        <w:t>as asked AT&amp;T</w:t>
      </w:r>
      <w:r w:rsidRPr="00317852">
        <w:rPr>
          <w:rFonts w:cs="Arial"/>
          <w:sz w:val="24"/>
          <w:szCs w:val="24"/>
        </w:rPr>
        <w:t xml:space="preserve"> Louisiana</w:t>
      </w:r>
      <w:r w:rsidR="00140244" w:rsidRPr="00317852">
        <w:rPr>
          <w:rFonts w:cs="Arial"/>
          <w:sz w:val="24"/>
          <w:szCs w:val="24"/>
        </w:rPr>
        <w:t xml:space="preserve"> </w:t>
      </w:r>
      <w:r w:rsidR="00B92983" w:rsidRPr="00317852">
        <w:rPr>
          <w:rFonts w:cs="Arial"/>
          <w:sz w:val="24"/>
          <w:szCs w:val="24"/>
        </w:rPr>
        <w:t>to move all facilities</w:t>
      </w:r>
      <w:r w:rsidR="003E73E5" w:rsidRPr="00317852">
        <w:rPr>
          <w:rFonts w:cs="Arial"/>
          <w:sz w:val="24"/>
          <w:szCs w:val="24"/>
        </w:rPr>
        <w:t xml:space="preserve"> during road construction.</w:t>
      </w:r>
    </w:p>
    <w:bookmarkEnd w:id="1"/>
    <w:p w14:paraId="32D1F3CD" w14:textId="77777777" w:rsidR="004D49F6" w:rsidRPr="00317852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576EBC0D" w:rsidR="00EF681E" w:rsidRPr="00317852" w:rsidRDefault="004D49F6" w:rsidP="004D49F6">
      <w:pPr>
        <w:jc w:val="both"/>
        <w:rPr>
          <w:sz w:val="24"/>
          <w:szCs w:val="24"/>
        </w:rPr>
      </w:pPr>
      <w:r w:rsidRPr="00317852">
        <w:rPr>
          <w:rFonts w:cs="Arial"/>
          <w:sz w:val="24"/>
          <w:szCs w:val="24"/>
        </w:rPr>
        <w:t>AT&amp;T</w:t>
      </w:r>
      <w:r w:rsidR="00317852" w:rsidRPr="00317852">
        <w:rPr>
          <w:rFonts w:cs="Arial"/>
          <w:sz w:val="24"/>
          <w:szCs w:val="24"/>
        </w:rPr>
        <w:t xml:space="preserve"> Louisiana</w:t>
      </w:r>
      <w:r w:rsidRPr="00317852">
        <w:rPr>
          <w:rFonts w:cs="Arial"/>
          <w:sz w:val="24"/>
          <w:szCs w:val="24"/>
        </w:rPr>
        <w:t xml:space="preserve"> </w:t>
      </w:r>
      <w:r w:rsidR="001F5574" w:rsidRPr="00317852">
        <w:rPr>
          <w:rFonts w:cs="Arial"/>
          <w:sz w:val="24"/>
          <w:szCs w:val="24"/>
        </w:rPr>
        <w:t>plans to continue providing service to these DAs using</w:t>
      </w:r>
      <w:r w:rsidR="001F5574" w:rsidRPr="00317852">
        <w:rPr>
          <w:sz w:val="24"/>
          <w:szCs w:val="24"/>
        </w:rPr>
        <w:t xml:space="preserve"> Gigabit Passive Optical Network/Fiber-to-the-Premises (GPON/FTTP) facilities</w:t>
      </w:r>
      <w:r w:rsidR="001E402A" w:rsidRPr="00317852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317852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317852" w:rsidRDefault="00744CC6" w:rsidP="008B1063">
      <w:pPr>
        <w:jc w:val="both"/>
        <w:rPr>
          <w:rFonts w:cs="Arial"/>
          <w:b/>
          <w:sz w:val="24"/>
          <w:szCs w:val="24"/>
        </w:rPr>
      </w:pPr>
      <w:r w:rsidRPr="00317852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0B6A06B" w:rsidR="00744CC6" w:rsidRDefault="001F5574" w:rsidP="008B1063">
      <w:pPr>
        <w:jc w:val="both"/>
        <w:rPr>
          <w:rFonts w:cs="Arial"/>
          <w:sz w:val="24"/>
          <w:szCs w:val="24"/>
        </w:rPr>
      </w:pPr>
      <w:r w:rsidRPr="00317852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317852">
        <w:rPr>
          <w:rFonts w:cs="Arial"/>
          <w:sz w:val="24"/>
          <w:szCs w:val="24"/>
        </w:rPr>
        <w:t>L</w:t>
      </w:r>
      <w:r w:rsidRPr="00317852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317852">
        <w:rPr>
          <w:rFonts w:cs="Arial"/>
          <w:sz w:val="24"/>
          <w:szCs w:val="24"/>
        </w:rPr>
        <w:t>T&amp;T</w:t>
      </w:r>
      <w:r w:rsidR="00317852" w:rsidRPr="00317852">
        <w:rPr>
          <w:rFonts w:cs="Arial"/>
          <w:sz w:val="24"/>
          <w:szCs w:val="24"/>
        </w:rPr>
        <w:t xml:space="preserve"> Louisiana</w:t>
      </w:r>
      <w:r w:rsidRPr="00317852">
        <w:rPr>
          <w:rFonts w:cs="Arial"/>
          <w:sz w:val="24"/>
          <w:szCs w:val="24"/>
        </w:rPr>
        <w:t>’</w:t>
      </w:r>
      <w:r w:rsidR="00AE3696" w:rsidRPr="00317852">
        <w:rPr>
          <w:rFonts w:cs="Arial"/>
          <w:sz w:val="24"/>
          <w:szCs w:val="24"/>
        </w:rPr>
        <w:t>s</w:t>
      </w:r>
      <w:r w:rsidR="00A974EB" w:rsidRPr="00317852">
        <w:rPr>
          <w:rFonts w:cs="Arial"/>
          <w:sz w:val="24"/>
          <w:szCs w:val="24"/>
        </w:rPr>
        <w:t xml:space="preserve"> </w:t>
      </w:r>
      <w:r w:rsidRPr="00317852">
        <w:rPr>
          <w:rFonts w:cs="Arial"/>
          <w:sz w:val="24"/>
          <w:szCs w:val="24"/>
        </w:rPr>
        <w:t xml:space="preserve">records </w:t>
      </w:r>
      <w:r w:rsidR="001E402A" w:rsidRPr="00317852">
        <w:rPr>
          <w:rFonts w:cs="Arial"/>
          <w:sz w:val="24"/>
          <w:szCs w:val="24"/>
        </w:rPr>
        <w:t xml:space="preserve">indicate a total of </w:t>
      </w:r>
      <w:r w:rsidR="00317852" w:rsidRPr="00317852">
        <w:rPr>
          <w:rFonts w:cs="Arial"/>
          <w:sz w:val="24"/>
          <w:szCs w:val="24"/>
        </w:rPr>
        <w:t>40</w:t>
      </w:r>
      <w:r w:rsidR="001E402A" w:rsidRPr="00317852">
        <w:rPr>
          <w:rFonts w:cs="Arial"/>
          <w:sz w:val="24"/>
          <w:szCs w:val="24"/>
        </w:rPr>
        <w:t xml:space="preserve"> assigned circuits, </w:t>
      </w:r>
      <w:r w:rsidR="00317852" w:rsidRPr="00317852">
        <w:rPr>
          <w:rFonts w:cs="Arial"/>
          <w:sz w:val="24"/>
          <w:szCs w:val="24"/>
        </w:rPr>
        <w:t>seven</w:t>
      </w:r>
      <w:r w:rsidR="001E402A" w:rsidRPr="00317852">
        <w:rPr>
          <w:rFonts w:cs="Arial"/>
          <w:sz w:val="24"/>
          <w:szCs w:val="24"/>
        </w:rPr>
        <w:t xml:space="preserve"> of which are competitive carrier circuits, affected by this network change</w:t>
      </w:r>
      <w:r w:rsidR="00AF762E" w:rsidRPr="00317852">
        <w:rPr>
          <w:rFonts w:cs="Arial"/>
          <w:sz w:val="24"/>
          <w:szCs w:val="24"/>
        </w:rPr>
        <w:t>.</w:t>
      </w:r>
      <w:bookmarkEnd w:id="2"/>
      <w:bookmarkEnd w:id="3"/>
      <w:r w:rsidR="00B92983" w:rsidRPr="00317852">
        <w:rPr>
          <w:rFonts w:cs="Arial"/>
          <w:sz w:val="24"/>
          <w:szCs w:val="24"/>
        </w:rPr>
        <w:t xml:space="preserve"> </w:t>
      </w:r>
      <w:r w:rsidR="00AE3696" w:rsidRPr="00317852">
        <w:rPr>
          <w:rFonts w:cs="Arial"/>
          <w:sz w:val="24"/>
          <w:szCs w:val="24"/>
        </w:rPr>
        <w:t xml:space="preserve">Notices </w:t>
      </w:r>
      <w:r w:rsidR="00BF010F" w:rsidRPr="00317852">
        <w:rPr>
          <w:rFonts w:cs="Arial"/>
          <w:sz w:val="24"/>
          <w:szCs w:val="24"/>
        </w:rPr>
        <w:t>will</w:t>
      </w:r>
      <w:r w:rsidR="00AE3696" w:rsidRPr="00317852">
        <w:rPr>
          <w:rFonts w:cs="Arial"/>
          <w:sz w:val="24"/>
          <w:szCs w:val="24"/>
        </w:rPr>
        <w:t xml:space="preserve"> be sent to the affected carriers to make alternative arrangements.</w:t>
      </w:r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C759353" w:rsidR="00F16CBE" w:rsidRPr="00750922" w:rsidRDefault="00317852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45A1D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5838021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78B30" w14:textId="77777777" w:rsidR="007836A4" w:rsidRDefault="007836A4">
      <w:r>
        <w:separator/>
      </w:r>
    </w:p>
  </w:endnote>
  <w:endnote w:type="continuationSeparator" w:id="0">
    <w:p w14:paraId="78C6AC36" w14:textId="77777777" w:rsidR="007836A4" w:rsidRDefault="007836A4">
      <w:r>
        <w:continuationSeparator/>
      </w:r>
    </w:p>
  </w:endnote>
  <w:endnote w:type="continuationNotice" w:id="1">
    <w:p w14:paraId="662D8892" w14:textId="77777777" w:rsidR="007836A4" w:rsidRDefault="007836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6F19" w14:textId="77777777" w:rsidR="007836A4" w:rsidRDefault="007836A4">
      <w:r>
        <w:separator/>
      </w:r>
    </w:p>
  </w:footnote>
  <w:footnote w:type="continuationSeparator" w:id="0">
    <w:p w14:paraId="4EC4C32C" w14:textId="77777777" w:rsidR="007836A4" w:rsidRDefault="007836A4">
      <w:r>
        <w:continuationSeparator/>
      </w:r>
    </w:p>
  </w:footnote>
  <w:footnote w:type="continuationNotice" w:id="1">
    <w:p w14:paraId="6FDDBCA5" w14:textId="77777777" w:rsidR="007836A4" w:rsidRDefault="007836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0244"/>
    <w:rsid w:val="00141D78"/>
    <w:rsid w:val="00141E21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17852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4DDE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4D6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19E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36A4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10F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C723F"/>
    <w:rsid w:val="00AD0240"/>
    <w:rsid w:val="00AD6EB8"/>
    <w:rsid w:val="00AE0264"/>
    <w:rsid w:val="00AE2F2D"/>
    <w:rsid w:val="00AE3696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2983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010F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51C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0B5"/>
    <w:rsid w:val="00F27B0B"/>
    <w:rsid w:val="00F31520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5E8D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3200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10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C723F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8651C"/>
    <w:rsid w:val="00C948E5"/>
    <w:rsid w:val="00CA2D73"/>
    <w:rsid w:val="00CB7DAE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270B5"/>
    <w:rsid w:val="00F31520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1569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1804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2026-03-23T12:38:00Z</dcterms:created>
  <dcterms:modified xsi:type="dcterms:W3CDTF">2026-03-24T11:14:00Z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