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ATT20250341C.1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3/20/2026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3422F3B5" w14:textId="00E4C010" w:rsidR="00D27C20" w:rsidRPr="00E345F5" w:rsidRDefault="00744CC6" w:rsidP="00D27C20">
      <w:pPr>
        <w:rPr>
          <w:rFonts w:ascii="Arial Narrow" w:hAnsi="Arial Narrow" w:cs="Aptos"/>
          <w:b/>
          <w:bCs/>
          <w:snapToGrid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D27C20" w:rsidRPr="00E345F5">
        <w:rPr>
          <w:rFonts w:ascii="Arial Narrow" w:hAnsi="Arial Narrow" w:cs="Aptos"/>
          <w:b/>
          <w:bCs/>
          <w:sz w:val="22"/>
          <w:szCs w:val="22"/>
        </w:rPr>
        <w:t>July</w:t>
      </w:r>
      <w:r w:rsidR="00D27C20">
        <w:rPr>
          <w:rFonts w:ascii="Arial Narrow" w:hAnsi="Arial Narrow" w:cs="Aptos"/>
          <w:b/>
          <w:bCs/>
          <w:sz w:val="22"/>
          <w:szCs w:val="22"/>
        </w:rPr>
        <w:t xml:space="preserve"> </w:t>
      </w:r>
      <w:r w:rsidR="00452079">
        <w:rPr>
          <w:rFonts w:ascii="Arial Narrow" w:hAnsi="Arial Narrow" w:cs="Aptos"/>
          <w:b/>
          <w:bCs/>
          <w:sz w:val="22"/>
          <w:szCs w:val="22"/>
        </w:rPr>
        <w:t>18</w:t>
      </w:r>
      <w:r w:rsidR="00D27C20" w:rsidRPr="00E345F5">
        <w:rPr>
          <w:rFonts w:ascii="Arial Narrow" w:hAnsi="Arial Narrow" w:cs="Aptos"/>
          <w:b/>
          <w:bCs/>
          <w:sz w:val="22"/>
          <w:szCs w:val="22"/>
        </w:rPr>
        <w:t>,2026</w:t>
      </w:r>
    </w:p>
    <w:p w14:paraId="577DB6C9" w14:textId="3BEC264B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23690C4" w14:textId="77777777" w:rsidR="00283D74" w:rsidRPr="00283D74" w:rsidRDefault="00283D74" w:rsidP="00283D74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283D74">
        <w:rPr>
          <w:rFonts w:ascii="Arial Narrow" w:hAnsi="Arial Narrow" w:cs="Arial"/>
          <w:color w:val="1D2329"/>
          <w:sz w:val="22"/>
          <w:szCs w:val="22"/>
        </w:rPr>
        <w:t>BellSouth Telecommunications, LLC d/b/a AT&amp;T Georgia (AT&amp;T Georgia) intends to retire copper feeder facilities serving Distribution Areas (DAs):</w:t>
      </w:r>
    </w:p>
    <w:p w14:paraId="125C8EBD" w14:textId="6D24083D" w:rsidR="00283D74" w:rsidRPr="00283D74" w:rsidRDefault="00283D74" w:rsidP="00283D74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283D74">
        <w:rPr>
          <w:rFonts w:ascii="Arial Narrow" w:hAnsi="Arial Narrow" w:cs="Arial"/>
          <w:color w:val="1D2329"/>
          <w:sz w:val="22"/>
          <w:szCs w:val="22"/>
        </w:rPr>
        <w:t xml:space="preserve">(DAs) 321102 and 321108 in the </w:t>
      </w:r>
      <w:r w:rsidR="00C365A1" w:rsidRPr="00F07D0E">
        <w:rPr>
          <w:rFonts w:ascii="Arial Narrow" w:hAnsi="Arial Narrow" w:cs="Arial"/>
          <w:color w:val="1D2329"/>
          <w:sz w:val="22"/>
          <w:szCs w:val="22"/>
        </w:rPr>
        <w:t>Fairburn</w:t>
      </w:r>
      <w:r w:rsidR="00C365A1" w:rsidRPr="00283D74">
        <w:rPr>
          <w:rFonts w:ascii="Arial Narrow" w:hAnsi="Arial Narrow" w:cs="Arial"/>
          <w:color w:val="1D2329"/>
          <w:sz w:val="22"/>
          <w:szCs w:val="22"/>
        </w:rPr>
        <w:t xml:space="preserve"> </w:t>
      </w:r>
      <w:r w:rsidRPr="00283D74">
        <w:rPr>
          <w:rFonts w:ascii="Arial Narrow" w:hAnsi="Arial Narrow" w:cs="Arial"/>
          <w:color w:val="1D2329"/>
          <w:sz w:val="22"/>
          <w:szCs w:val="22"/>
        </w:rPr>
        <w:t>Wire Center (FRBNGAEB)</w:t>
      </w:r>
    </w:p>
    <w:p w14:paraId="03DCB2D8" w14:textId="4D9F1C0F" w:rsidR="00283D74" w:rsidRPr="00283D74" w:rsidRDefault="00283D74" w:rsidP="00283D74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283D74">
        <w:rPr>
          <w:rFonts w:ascii="Arial Narrow" w:hAnsi="Arial Narrow" w:cs="Arial"/>
          <w:color w:val="1D2329"/>
          <w:sz w:val="22"/>
          <w:szCs w:val="22"/>
        </w:rPr>
        <w:t xml:space="preserve">(DA) 420701 in the </w:t>
      </w:r>
      <w:r w:rsidR="00C365A1" w:rsidRPr="00F07D0E">
        <w:rPr>
          <w:rFonts w:ascii="Arial Narrow" w:hAnsi="Arial Narrow" w:cs="Arial"/>
          <w:color w:val="1D2329"/>
          <w:sz w:val="22"/>
          <w:szCs w:val="22"/>
        </w:rPr>
        <w:t xml:space="preserve">AUGUSTA MARTIN </w:t>
      </w:r>
      <w:r w:rsidRPr="00283D74">
        <w:rPr>
          <w:rFonts w:ascii="Arial Narrow" w:hAnsi="Arial Narrow" w:cs="Arial"/>
          <w:color w:val="1D2329"/>
          <w:sz w:val="22"/>
          <w:szCs w:val="22"/>
        </w:rPr>
        <w:t>Wire Center (AGSTGAAU)</w:t>
      </w:r>
    </w:p>
    <w:p w14:paraId="44C5B533" w14:textId="6B4BE2CA" w:rsidR="00283D74" w:rsidRPr="00283D74" w:rsidRDefault="00283D74" w:rsidP="00283D74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283D74">
        <w:rPr>
          <w:rFonts w:ascii="Arial Narrow" w:hAnsi="Arial Narrow" w:cs="Arial"/>
          <w:color w:val="1D2329"/>
          <w:sz w:val="22"/>
          <w:szCs w:val="22"/>
        </w:rPr>
        <w:t>This retirement is due to planned construction and Georgia Department of Transportation Road projects that require AT&amp;T Georgia to remove or relocate facilities in the project areas by October 28, 2026.</w:t>
      </w:r>
    </w:p>
    <w:p w14:paraId="57984223" w14:textId="77777777" w:rsidR="003A61FB" w:rsidRPr="00685487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D229614" w14:textId="395E54E3" w:rsidR="00B22D36" w:rsidRPr="00685487" w:rsidRDefault="00B22D36" w:rsidP="00B22D36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Georgia's records indicate a total of 73 assigned circuits, </w:t>
      </w:r>
      <w:r w:rsidR="008B4350">
        <w:rPr>
          <w:rFonts w:ascii="Arial Narrow" w:hAnsi="Arial Narrow" w:cs="Arial"/>
          <w:sz w:val="22"/>
          <w:szCs w:val="22"/>
        </w:rPr>
        <w:t>none</w:t>
      </w:r>
      <w:r w:rsidRPr="00685487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6" w:name="_MON_1834056394"/>
    <w:bookmarkEnd w:id="6"/>
    <w:p w14:paraId="1638912C" w14:textId="4235BC44" w:rsidR="00C606F0" w:rsidRPr="00685487" w:rsidRDefault="00FA32A0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6AB3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834056471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05D8" w14:textId="77777777" w:rsidR="00AB2FDF" w:rsidRDefault="00AB2FDF">
      <w:r>
        <w:separator/>
      </w:r>
    </w:p>
  </w:endnote>
  <w:endnote w:type="continuationSeparator" w:id="0">
    <w:p w14:paraId="02B9F9CA" w14:textId="77777777" w:rsidR="00AB2FDF" w:rsidRDefault="00AB2FDF">
      <w:r>
        <w:continuationSeparator/>
      </w:r>
    </w:p>
  </w:endnote>
  <w:endnote w:type="continuationNotice" w:id="1">
    <w:p w14:paraId="142E0EAF" w14:textId="77777777" w:rsidR="00AB2FDF" w:rsidRDefault="00AB2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28246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E0A9" w14:textId="77777777" w:rsidR="00AB2FDF" w:rsidRDefault="00AB2FDF">
      <w:r>
        <w:separator/>
      </w:r>
    </w:p>
  </w:footnote>
  <w:footnote w:type="continuationSeparator" w:id="0">
    <w:p w14:paraId="0AA7D6B3" w14:textId="77777777" w:rsidR="00AB2FDF" w:rsidRDefault="00AB2FDF">
      <w:r>
        <w:continuationSeparator/>
      </w:r>
    </w:p>
  </w:footnote>
  <w:footnote w:type="continuationNotice" w:id="1">
    <w:p w14:paraId="46056778" w14:textId="77777777" w:rsidR="00AB2FDF" w:rsidRDefault="00AB2F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6BB7D71"/>
    <w:multiLevelType w:val="multilevel"/>
    <w:tmpl w:val="755A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40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4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5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5"/>
  </w:num>
  <w:num w:numId="2" w16cid:durableId="934438763">
    <w:abstractNumId w:val="43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2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9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4"/>
  </w:num>
  <w:num w:numId="13" w16cid:durableId="1597519257">
    <w:abstractNumId w:val="33"/>
  </w:num>
  <w:num w:numId="14" w16cid:durableId="1201745785">
    <w:abstractNumId w:val="27"/>
  </w:num>
  <w:num w:numId="15" w16cid:durableId="1098865185">
    <w:abstractNumId w:val="14"/>
  </w:num>
  <w:num w:numId="16" w16cid:durableId="1863321374">
    <w:abstractNumId w:val="45"/>
  </w:num>
  <w:num w:numId="17" w16cid:durableId="1066758189">
    <w:abstractNumId w:val="23"/>
  </w:num>
  <w:num w:numId="18" w16cid:durableId="832574256">
    <w:abstractNumId w:val="8"/>
  </w:num>
  <w:num w:numId="19" w16cid:durableId="2066877934">
    <w:abstractNumId w:val="36"/>
  </w:num>
  <w:num w:numId="20" w16cid:durableId="1198079596">
    <w:abstractNumId w:val="31"/>
  </w:num>
  <w:num w:numId="21" w16cid:durableId="958146978">
    <w:abstractNumId w:val="41"/>
  </w:num>
  <w:num w:numId="22" w16cid:durableId="1790390972">
    <w:abstractNumId w:val="25"/>
  </w:num>
  <w:num w:numId="23" w16cid:durableId="718357243">
    <w:abstractNumId w:val="37"/>
  </w:num>
  <w:num w:numId="24" w16cid:durableId="817528809">
    <w:abstractNumId w:val="47"/>
  </w:num>
  <w:num w:numId="25" w16cid:durableId="1510293415">
    <w:abstractNumId w:val="42"/>
  </w:num>
  <w:num w:numId="26" w16cid:durableId="861432151">
    <w:abstractNumId w:val="20"/>
  </w:num>
  <w:num w:numId="27" w16cid:durableId="1645428690">
    <w:abstractNumId w:val="21"/>
  </w:num>
  <w:num w:numId="28" w16cid:durableId="1868324869">
    <w:abstractNumId w:val="26"/>
  </w:num>
  <w:num w:numId="29" w16cid:durableId="1701857891">
    <w:abstractNumId w:val="30"/>
  </w:num>
  <w:num w:numId="30" w16cid:durableId="2024937345">
    <w:abstractNumId w:val="29"/>
  </w:num>
  <w:num w:numId="31" w16cid:durableId="1442996906">
    <w:abstractNumId w:val="18"/>
  </w:num>
  <w:num w:numId="32" w16cid:durableId="728457217">
    <w:abstractNumId w:val="32"/>
  </w:num>
  <w:num w:numId="33" w16cid:durableId="1943756692">
    <w:abstractNumId w:val="28"/>
  </w:num>
  <w:num w:numId="34" w16cid:durableId="1163667350">
    <w:abstractNumId w:val="24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4"/>
  </w:num>
  <w:num w:numId="39" w16cid:durableId="980502601">
    <w:abstractNumId w:val="40"/>
  </w:num>
  <w:num w:numId="40" w16cid:durableId="223763608">
    <w:abstractNumId w:val="39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6"/>
  </w:num>
  <w:num w:numId="46" w16cid:durableId="908808161">
    <w:abstractNumId w:val="0"/>
  </w:num>
  <w:num w:numId="47" w16cid:durableId="1020006777">
    <w:abstractNumId w:val="38"/>
  </w:num>
  <w:num w:numId="48" w16cid:durableId="1442452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D74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4901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05D7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2079"/>
    <w:rsid w:val="00454184"/>
    <w:rsid w:val="004553C6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4EC8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0F14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16BC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350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D5FD5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0910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3FE1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2FDF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2D36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365A1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49E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27C20"/>
    <w:rsid w:val="00D30C3B"/>
    <w:rsid w:val="00D31F51"/>
    <w:rsid w:val="00D330C2"/>
    <w:rsid w:val="00D40070"/>
    <w:rsid w:val="00D413E0"/>
    <w:rsid w:val="00D449FD"/>
    <w:rsid w:val="00D45086"/>
    <w:rsid w:val="00D461CA"/>
    <w:rsid w:val="00D466B6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67090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32A0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283D7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mar-l-xs">
    <w:name w:val="mar-l-xs"/>
    <w:basedOn w:val="Normal"/>
    <w:rsid w:val="00283D7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25ED9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05D75"/>
    <w:rsid w:val="004107E9"/>
    <w:rsid w:val="00443E51"/>
    <w:rsid w:val="00447ACB"/>
    <w:rsid w:val="00477925"/>
    <w:rsid w:val="004B5C21"/>
    <w:rsid w:val="004C169B"/>
    <w:rsid w:val="004C5112"/>
    <w:rsid w:val="004E22EA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B0F14"/>
    <w:rsid w:val="007D10FA"/>
    <w:rsid w:val="007D6CA1"/>
    <w:rsid w:val="007F16BC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0910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CF6091"/>
    <w:rsid w:val="00D0749E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1F9"/>
    <w:rsid w:val="00EF7DB8"/>
    <w:rsid w:val="00F11963"/>
    <w:rsid w:val="00F3522D"/>
    <w:rsid w:val="00F42B8C"/>
    <w:rsid w:val="00F47865"/>
    <w:rsid w:val="00F569BC"/>
    <w:rsid w:val="00F67090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59</cp:revision>
  <cp:lastPrinted>2019-03-07T19:09:00Z</cp:lastPrinted>
  <dcterms:created xsi:type="dcterms:W3CDTF">2025-08-25T21:07:00Z</dcterms:created>
  <dcterms:modified xsi:type="dcterms:W3CDTF">2026-03-03T21:21:00Z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