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C7A134A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F61DC4">
                  <w:rPr>
                    <w:b/>
                    <w:sz w:val="24"/>
                    <w:szCs w:val="24"/>
                  </w:rPr>
                  <w:t>ATT</w:t>
                </w:r>
                <w:r w:rsidR="00306B14" w:rsidRPr="00F61DC4">
                  <w:rPr>
                    <w:b/>
                    <w:sz w:val="24"/>
                    <w:szCs w:val="24"/>
                  </w:rPr>
                  <w:t>202</w:t>
                </w:r>
                <w:r w:rsidR="001F5574" w:rsidRPr="00F61DC4">
                  <w:rPr>
                    <w:b/>
                    <w:sz w:val="24"/>
                    <w:szCs w:val="24"/>
                  </w:rPr>
                  <w:t>5</w:t>
                </w:r>
                <w:r w:rsidR="00F61DC4" w:rsidRPr="00F61DC4">
                  <w:rPr>
                    <w:b/>
                    <w:sz w:val="24"/>
                    <w:szCs w:val="24"/>
                  </w:rPr>
                  <w:t>0331</w:t>
                </w:r>
                <w:r w:rsidR="00491A19" w:rsidRPr="00F61DC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29841976" w:rsidR="00A61808" w:rsidRPr="00A33494" w:rsidRDefault="00F61DC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3/12/2026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62A82A5" w:rsidR="004726DA" w:rsidRPr="00A33494" w:rsidRDefault="00F61DC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59D15406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F61DC4">
        <w:rPr>
          <w:rFonts w:cs="Arial"/>
          <w:sz w:val="24"/>
          <w:szCs w:val="24"/>
        </w:rPr>
        <w:t>July 10,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644884E" w:rsidR="004D49F6" w:rsidRPr="00F61DC4" w:rsidRDefault="00F61DC4" w:rsidP="00F61DC4">
      <w:pPr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F61DC4">
        <w:rPr>
          <w:rFonts w:cs="Arial"/>
          <w:sz w:val="24"/>
          <w:szCs w:val="24"/>
        </w:rPr>
        <w:t>BellSouth Telecommunications, LLC d/b/a AT&amp;T Tennessee</w:t>
      </w:r>
      <w:r w:rsidR="00385023" w:rsidRPr="00F61DC4">
        <w:rPr>
          <w:rFonts w:cs="Arial"/>
          <w:sz w:val="24"/>
          <w:szCs w:val="24"/>
        </w:rPr>
        <w:t xml:space="preserve"> </w:t>
      </w:r>
      <w:r w:rsidR="007C2C6F" w:rsidRPr="00F61DC4">
        <w:rPr>
          <w:rFonts w:cs="Arial"/>
          <w:sz w:val="24"/>
          <w:szCs w:val="24"/>
        </w:rPr>
        <w:t>(AT&amp;T</w:t>
      </w:r>
      <w:r w:rsidRPr="00F61DC4">
        <w:rPr>
          <w:rFonts w:cs="Arial"/>
          <w:sz w:val="24"/>
          <w:szCs w:val="24"/>
        </w:rPr>
        <w:t xml:space="preserve"> Tennessee</w:t>
      </w:r>
      <w:r w:rsidR="007C2C6F" w:rsidRPr="00F61DC4">
        <w:rPr>
          <w:rFonts w:cs="Arial"/>
          <w:sz w:val="24"/>
          <w:szCs w:val="24"/>
        </w:rPr>
        <w:t xml:space="preserve">) </w:t>
      </w:r>
      <w:r w:rsidR="00385023" w:rsidRPr="00F61DC4">
        <w:rPr>
          <w:rFonts w:cs="Arial"/>
          <w:sz w:val="24"/>
          <w:szCs w:val="24"/>
        </w:rPr>
        <w:t xml:space="preserve">intends to </w:t>
      </w:r>
      <w:r w:rsidR="00A73A49" w:rsidRPr="00F61DC4">
        <w:rPr>
          <w:rFonts w:cs="Arial"/>
          <w:sz w:val="24"/>
          <w:szCs w:val="24"/>
        </w:rPr>
        <w:t>r</w:t>
      </w:r>
      <w:r w:rsidR="00385023" w:rsidRPr="00F61DC4">
        <w:rPr>
          <w:rFonts w:cs="Arial"/>
          <w:sz w:val="24"/>
          <w:szCs w:val="24"/>
        </w:rPr>
        <w:t xml:space="preserve">etire copper facilities </w:t>
      </w:r>
      <w:r w:rsidR="00C91A05" w:rsidRPr="00F61DC4">
        <w:rPr>
          <w:rFonts w:cs="Arial"/>
          <w:sz w:val="24"/>
          <w:szCs w:val="24"/>
        </w:rPr>
        <w:t xml:space="preserve">serving </w:t>
      </w:r>
      <w:r w:rsidR="00A40FC3" w:rsidRPr="00F61DC4">
        <w:rPr>
          <w:rFonts w:cs="Arial"/>
          <w:sz w:val="24"/>
          <w:szCs w:val="24"/>
        </w:rPr>
        <w:t>D</w:t>
      </w:r>
      <w:r w:rsidR="00C91A05" w:rsidRPr="00F61DC4">
        <w:rPr>
          <w:rFonts w:cs="Arial"/>
          <w:sz w:val="24"/>
          <w:szCs w:val="24"/>
        </w:rPr>
        <w:t xml:space="preserve">istribution </w:t>
      </w:r>
      <w:r w:rsidR="00A40FC3" w:rsidRPr="00F61DC4">
        <w:rPr>
          <w:rFonts w:cs="Arial"/>
          <w:sz w:val="24"/>
          <w:szCs w:val="24"/>
        </w:rPr>
        <w:t>A</w:t>
      </w:r>
      <w:r w:rsidR="00C91A05" w:rsidRPr="00F61DC4">
        <w:rPr>
          <w:rFonts w:cs="Arial"/>
          <w:sz w:val="24"/>
          <w:szCs w:val="24"/>
        </w:rPr>
        <w:t>rea</w:t>
      </w:r>
      <w:r w:rsidR="00A974EB" w:rsidRPr="00F61DC4">
        <w:rPr>
          <w:rFonts w:cs="Arial"/>
          <w:sz w:val="24"/>
          <w:szCs w:val="24"/>
        </w:rPr>
        <w:t>s</w:t>
      </w:r>
      <w:r w:rsidR="00C91A05" w:rsidRPr="00F61DC4">
        <w:rPr>
          <w:rFonts w:cs="Arial"/>
          <w:sz w:val="24"/>
          <w:szCs w:val="24"/>
        </w:rPr>
        <w:t xml:space="preserve"> (DA</w:t>
      </w:r>
      <w:r w:rsidR="001F5574" w:rsidRPr="00F61DC4">
        <w:rPr>
          <w:rFonts w:cs="Arial"/>
          <w:sz w:val="24"/>
          <w:szCs w:val="24"/>
        </w:rPr>
        <w:t>s</w:t>
      </w:r>
      <w:r w:rsidR="00C91A05" w:rsidRPr="00F61DC4">
        <w:rPr>
          <w:rFonts w:cs="Arial"/>
          <w:sz w:val="24"/>
          <w:szCs w:val="24"/>
        </w:rPr>
        <w:t xml:space="preserve">) </w:t>
      </w:r>
      <w:r w:rsidRPr="00F61DC4">
        <w:rPr>
          <w:rFonts w:cs="Arial"/>
          <w:sz w:val="24"/>
          <w:szCs w:val="24"/>
        </w:rPr>
        <w:t>1130B and 1130LB</w:t>
      </w:r>
      <w:r w:rsidR="00653131" w:rsidRPr="00F61DC4">
        <w:rPr>
          <w:rFonts w:cs="Arial"/>
          <w:sz w:val="24"/>
          <w:szCs w:val="24"/>
        </w:rPr>
        <w:t xml:space="preserve"> </w:t>
      </w:r>
      <w:r w:rsidR="001F5574" w:rsidRPr="00F61DC4">
        <w:rPr>
          <w:rFonts w:cs="Arial"/>
          <w:sz w:val="24"/>
          <w:szCs w:val="24"/>
        </w:rPr>
        <w:t>in</w:t>
      </w:r>
      <w:r w:rsidR="00C91A05" w:rsidRPr="00F61DC4">
        <w:rPr>
          <w:rFonts w:cs="Arial"/>
          <w:sz w:val="24"/>
          <w:szCs w:val="24"/>
        </w:rPr>
        <w:t xml:space="preserve"> the</w:t>
      </w:r>
      <w:r w:rsidR="001F5574" w:rsidRPr="00F61DC4">
        <w:rPr>
          <w:rFonts w:cs="Arial"/>
          <w:sz w:val="24"/>
          <w:szCs w:val="24"/>
        </w:rPr>
        <w:t xml:space="preserve"> </w:t>
      </w:r>
      <w:r w:rsidRPr="00F61DC4">
        <w:rPr>
          <w:rFonts w:cs="Arial"/>
          <w:sz w:val="24"/>
          <w:szCs w:val="24"/>
        </w:rPr>
        <w:t>I</w:t>
      </w:r>
      <w:r w:rsidR="00CB1230">
        <w:rPr>
          <w:rFonts w:cs="Arial"/>
          <w:sz w:val="24"/>
          <w:szCs w:val="24"/>
        </w:rPr>
        <w:t>NGLEWOOD</w:t>
      </w:r>
      <w:r w:rsidRPr="00F61DC4">
        <w:rPr>
          <w:rFonts w:cs="Arial"/>
          <w:sz w:val="24"/>
          <w:szCs w:val="24"/>
        </w:rPr>
        <w:t xml:space="preserve"> TN</w:t>
      </w:r>
      <w:r w:rsidR="00C91A05" w:rsidRPr="00F61DC4">
        <w:rPr>
          <w:rFonts w:cs="Arial"/>
          <w:sz w:val="24"/>
          <w:szCs w:val="24"/>
        </w:rPr>
        <w:t xml:space="preserve"> (</w:t>
      </w:r>
      <w:r w:rsidRPr="00F61DC4">
        <w:rPr>
          <w:rFonts w:cs="Arial"/>
          <w:sz w:val="24"/>
          <w:szCs w:val="24"/>
        </w:rPr>
        <w:t>NSVLTNIN</w:t>
      </w:r>
      <w:r w:rsidR="00C91A05" w:rsidRPr="00F61DC4">
        <w:rPr>
          <w:rFonts w:cs="Arial"/>
          <w:sz w:val="24"/>
          <w:szCs w:val="24"/>
        </w:rPr>
        <w:t>)</w:t>
      </w:r>
      <w:r w:rsidR="001F5574" w:rsidRPr="00F61DC4">
        <w:rPr>
          <w:rFonts w:cs="Arial"/>
          <w:sz w:val="24"/>
          <w:szCs w:val="24"/>
        </w:rPr>
        <w:t xml:space="preserve"> </w:t>
      </w:r>
      <w:r w:rsidR="00A40FC3" w:rsidRPr="00F61DC4">
        <w:rPr>
          <w:rFonts w:cs="Arial"/>
          <w:sz w:val="24"/>
          <w:szCs w:val="24"/>
        </w:rPr>
        <w:t>W</w:t>
      </w:r>
      <w:r w:rsidR="001F5574" w:rsidRPr="00F61DC4">
        <w:rPr>
          <w:rFonts w:cs="Arial"/>
          <w:sz w:val="24"/>
          <w:szCs w:val="24"/>
        </w:rPr>
        <w:t xml:space="preserve">ire </w:t>
      </w:r>
      <w:r w:rsidR="00A40FC3" w:rsidRPr="00F61DC4">
        <w:rPr>
          <w:rFonts w:cs="Arial"/>
          <w:sz w:val="24"/>
          <w:szCs w:val="24"/>
        </w:rPr>
        <w:t>C</w:t>
      </w:r>
      <w:r w:rsidR="001F5574" w:rsidRPr="00F61DC4">
        <w:rPr>
          <w:rFonts w:cs="Arial"/>
          <w:sz w:val="24"/>
          <w:szCs w:val="24"/>
        </w:rPr>
        <w:t>enter</w:t>
      </w:r>
      <w:r w:rsidR="00A73A49" w:rsidRPr="00F61DC4">
        <w:rPr>
          <w:rFonts w:cs="Arial"/>
          <w:sz w:val="24"/>
          <w:szCs w:val="24"/>
        </w:rPr>
        <w:t xml:space="preserve"> </w:t>
      </w:r>
      <w:r w:rsidRPr="00F61DC4">
        <w:rPr>
          <w:rFonts w:cs="Arial"/>
          <w:sz w:val="24"/>
          <w:szCs w:val="24"/>
        </w:rPr>
        <w:t>due to</w:t>
      </w:r>
      <w:r w:rsidR="00CB1230">
        <w:rPr>
          <w:rFonts w:cs="Arial"/>
          <w:sz w:val="24"/>
          <w:szCs w:val="24"/>
        </w:rPr>
        <w:t xml:space="preserve"> a</w:t>
      </w:r>
      <w:r w:rsidRPr="00F61DC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property easement conflict resulting from</w:t>
      </w:r>
      <w:r w:rsidR="00CB1230">
        <w:rPr>
          <w:rFonts w:cs="Arial"/>
          <w:sz w:val="24"/>
          <w:szCs w:val="24"/>
        </w:rPr>
        <w:t xml:space="preserve"> a</w:t>
      </w:r>
      <w:r>
        <w:rPr>
          <w:rFonts w:cs="Arial"/>
          <w:sz w:val="24"/>
          <w:szCs w:val="24"/>
        </w:rPr>
        <w:t xml:space="preserve"> </w:t>
      </w:r>
      <w:r w:rsidRPr="00F61DC4">
        <w:rPr>
          <w:rFonts w:cs="Arial"/>
          <w:sz w:val="24"/>
          <w:szCs w:val="24"/>
        </w:rPr>
        <w:t>building closure at 3505 Katherine Street.</w:t>
      </w:r>
      <w:r w:rsidR="006D302A" w:rsidRPr="00F61DC4">
        <w:rPr>
          <w:rFonts w:cs="Arial"/>
          <w:sz w:val="24"/>
          <w:szCs w:val="24"/>
        </w:rPr>
        <w:t xml:space="preserve"> The</w:t>
      </w:r>
      <w:r w:rsidR="006F3647" w:rsidRPr="00F61DC4">
        <w:rPr>
          <w:rFonts w:cs="Arial"/>
          <w:sz w:val="24"/>
          <w:szCs w:val="24"/>
        </w:rPr>
        <w:t xml:space="preserve"> City</w:t>
      </w:r>
      <w:r w:rsidR="006D302A" w:rsidRPr="00F61DC4">
        <w:rPr>
          <w:rFonts w:cs="Arial"/>
          <w:sz w:val="24"/>
          <w:szCs w:val="24"/>
        </w:rPr>
        <w:t xml:space="preserve"> of </w:t>
      </w:r>
      <w:r w:rsidRPr="00F61DC4">
        <w:rPr>
          <w:rFonts w:cs="Arial"/>
          <w:sz w:val="24"/>
          <w:szCs w:val="24"/>
        </w:rPr>
        <w:t>Nashville</w:t>
      </w:r>
      <w:r w:rsidR="006F3647" w:rsidRPr="00F61DC4">
        <w:rPr>
          <w:rFonts w:cs="Arial"/>
          <w:sz w:val="24"/>
          <w:szCs w:val="24"/>
        </w:rPr>
        <w:t xml:space="preserve"> has asked that </w:t>
      </w:r>
      <w:r w:rsidR="006D302A" w:rsidRPr="00F61DC4">
        <w:rPr>
          <w:rFonts w:cs="Arial"/>
          <w:sz w:val="24"/>
          <w:szCs w:val="24"/>
        </w:rPr>
        <w:t>AT&amp;T</w:t>
      </w:r>
      <w:r w:rsidRPr="00F61DC4">
        <w:rPr>
          <w:rFonts w:cs="Arial"/>
          <w:sz w:val="24"/>
          <w:szCs w:val="24"/>
        </w:rPr>
        <w:t xml:space="preserve"> Tennessee</w:t>
      </w:r>
      <w:r w:rsidR="006D302A" w:rsidRPr="00F61DC4">
        <w:rPr>
          <w:rFonts w:cs="Arial"/>
          <w:sz w:val="24"/>
          <w:szCs w:val="24"/>
        </w:rPr>
        <w:t xml:space="preserve"> remove its boxes at </w:t>
      </w:r>
      <w:r w:rsidRPr="00F61DC4">
        <w:rPr>
          <w:rFonts w:cs="Arial"/>
          <w:sz w:val="24"/>
          <w:szCs w:val="24"/>
        </w:rPr>
        <w:t>3505 Katherine St</w:t>
      </w:r>
      <w:r w:rsidR="006D302A" w:rsidRPr="00F61DC4">
        <w:rPr>
          <w:rFonts w:cs="Arial"/>
          <w:sz w:val="24"/>
          <w:szCs w:val="24"/>
        </w:rPr>
        <w:t xml:space="preserve"> as soon as possible.</w:t>
      </w:r>
    </w:p>
    <w:p w14:paraId="32D1F3CD" w14:textId="77777777" w:rsidR="004D49F6" w:rsidRPr="00F61DC4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1066381E" w:rsidR="00EF681E" w:rsidRPr="00F61DC4" w:rsidRDefault="004D49F6" w:rsidP="004D49F6">
      <w:pPr>
        <w:jc w:val="both"/>
        <w:rPr>
          <w:sz w:val="24"/>
          <w:szCs w:val="24"/>
        </w:rPr>
      </w:pPr>
      <w:r w:rsidRPr="00F61DC4">
        <w:rPr>
          <w:rFonts w:cs="Arial"/>
          <w:sz w:val="24"/>
          <w:szCs w:val="24"/>
        </w:rPr>
        <w:t>AT&amp;T</w:t>
      </w:r>
      <w:r w:rsidR="00F61DC4" w:rsidRPr="00F61DC4">
        <w:rPr>
          <w:rFonts w:cs="Arial"/>
          <w:sz w:val="24"/>
          <w:szCs w:val="24"/>
        </w:rPr>
        <w:t xml:space="preserve"> Tennessee</w:t>
      </w:r>
      <w:r w:rsidRPr="00F61DC4">
        <w:rPr>
          <w:rFonts w:cs="Arial"/>
          <w:sz w:val="24"/>
          <w:szCs w:val="24"/>
        </w:rPr>
        <w:t xml:space="preserve"> </w:t>
      </w:r>
      <w:r w:rsidR="001F5574" w:rsidRPr="00F61DC4">
        <w:rPr>
          <w:rFonts w:cs="Arial"/>
          <w:sz w:val="24"/>
          <w:szCs w:val="24"/>
        </w:rPr>
        <w:t>plans to continue providing service to these DAs using</w:t>
      </w:r>
      <w:r w:rsidR="001F5574" w:rsidRPr="00F61DC4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F61DC4">
        <w:rPr>
          <w:rFonts w:cs="Arial"/>
          <w:sz w:val="24"/>
          <w:szCs w:val="24"/>
        </w:rPr>
        <w:t>.</w:t>
      </w:r>
    </w:p>
    <w:p w14:paraId="13DB5E33" w14:textId="77777777" w:rsidR="00F5403A" w:rsidRPr="00F61DC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F61DC4" w:rsidRDefault="00744CC6" w:rsidP="008B1063">
      <w:pPr>
        <w:jc w:val="both"/>
        <w:rPr>
          <w:rFonts w:cs="Arial"/>
          <w:b/>
          <w:sz w:val="24"/>
          <w:szCs w:val="24"/>
        </w:rPr>
      </w:pPr>
      <w:r w:rsidRPr="00F61DC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28AEDFAC" w:rsidR="00744CC6" w:rsidRDefault="001F5574" w:rsidP="008B1063">
      <w:pPr>
        <w:jc w:val="both"/>
        <w:rPr>
          <w:rFonts w:cs="Arial"/>
          <w:sz w:val="24"/>
          <w:szCs w:val="24"/>
        </w:rPr>
      </w:pPr>
      <w:r w:rsidRPr="00F61DC4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F61DC4">
        <w:rPr>
          <w:rFonts w:cs="Arial"/>
          <w:sz w:val="24"/>
          <w:szCs w:val="24"/>
        </w:rPr>
        <w:t>L</w:t>
      </w:r>
      <w:r w:rsidRPr="00F61DC4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F61DC4">
        <w:rPr>
          <w:rFonts w:cs="Arial"/>
          <w:sz w:val="24"/>
          <w:szCs w:val="24"/>
        </w:rPr>
        <w:t>T&amp;T</w:t>
      </w:r>
      <w:r w:rsidR="00F61DC4" w:rsidRPr="00F61DC4">
        <w:rPr>
          <w:rFonts w:cs="Arial"/>
          <w:sz w:val="24"/>
          <w:szCs w:val="24"/>
        </w:rPr>
        <w:t xml:space="preserve"> Tennessee</w:t>
      </w:r>
      <w:r w:rsidRPr="00F61DC4">
        <w:rPr>
          <w:rFonts w:cs="Arial"/>
          <w:sz w:val="24"/>
          <w:szCs w:val="24"/>
        </w:rPr>
        <w:t>’s</w:t>
      </w:r>
      <w:r w:rsidR="00A974EB" w:rsidRPr="00F61DC4">
        <w:rPr>
          <w:rFonts w:cs="Arial"/>
          <w:sz w:val="24"/>
          <w:szCs w:val="24"/>
        </w:rPr>
        <w:t xml:space="preserve"> </w:t>
      </w:r>
      <w:r w:rsidRPr="00F61DC4">
        <w:rPr>
          <w:rFonts w:cs="Arial"/>
          <w:sz w:val="24"/>
          <w:szCs w:val="24"/>
        </w:rPr>
        <w:t xml:space="preserve">records indicate there are </w:t>
      </w:r>
      <w:r w:rsidR="00F61DC4" w:rsidRPr="00F61DC4">
        <w:rPr>
          <w:rFonts w:cs="Arial"/>
          <w:sz w:val="24"/>
          <w:szCs w:val="24"/>
        </w:rPr>
        <w:t>9</w:t>
      </w:r>
      <w:r w:rsidRPr="00F61DC4">
        <w:rPr>
          <w:rFonts w:cs="Arial"/>
          <w:sz w:val="24"/>
          <w:szCs w:val="24"/>
        </w:rPr>
        <w:t xml:space="preserve"> working circuits, </w:t>
      </w:r>
      <w:r w:rsidR="00C142B4" w:rsidRPr="00F61DC4">
        <w:rPr>
          <w:rFonts w:cs="Arial"/>
          <w:sz w:val="24"/>
          <w:szCs w:val="24"/>
        </w:rPr>
        <w:t>none of which a</w:t>
      </w:r>
      <w:r w:rsidR="00F61DC4" w:rsidRPr="00F61DC4">
        <w:rPr>
          <w:rFonts w:cs="Arial"/>
          <w:sz w:val="24"/>
          <w:szCs w:val="24"/>
        </w:rPr>
        <w:t>re</w:t>
      </w:r>
      <w:r w:rsidR="00C142B4" w:rsidRPr="00F61DC4">
        <w:rPr>
          <w:rFonts w:cs="Arial"/>
          <w:sz w:val="24"/>
          <w:szCs w:val="24"/>
        </w:rPr>
        <w:t xml:space="preserve"> </w:t>
      </w:r>
      <w:r w:rsidRPr="00F61DC4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F61DC4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0C382A7F" w:rsidR="00C142B4" w:rsidRPr="00750922" w:rsidRDefault="00F61DC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1C30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994364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650" w14:textId="77777777" w:rsidR="00953440" w:rsidRDefault="00953440">
      <w:r>
        <w:separator/>
      </w:r>
    </w:p>
  </w:endnote>
  <w:endnote w:type="continuationSeparator" w:id="0">
    <w:p w14:paraId="3ABB68FD" w14:textId="77777777" w:rsidR="00953440" w:rsidRDefault="00953440">
      <w:r>
        <w:continuationSeparator/>
      </w:r>
    </w:p>
  </w:endnote>
  <w:endnote w:type="continuationNotice" w:id="1">
    <w:p w14:paraId="14E0E8CA" w14:textId="77777777" w:rsidR="00953440" w:rsidRDefault="0095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C7F" w14:textId="77777777" w:rsidR="00953440" w:rsidRDefault="00953440">
      <w:r>
        <w:separator/>
      </w:r>
    </w:p>
  </w:footnote>
  <w:footnote w:type="continuationSeparator" w:id="0">
    <w:p w14:paraId="20631838" w14:textId="77777777" w:rsidR="00953440" w:rsidRDefault="00953440">
      <w:r>
        <w:continuationSeparator/>
      </w:r>
    </w:p>
  </w:footnote>
  <w:footnote w:type="continuationNotice" w:id="1">
    <w:p w14:paraId="151296F1" w14:textId="77777777" w:rsidR="00953440" w:rsidRDefault="00953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064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1D64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952BB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5D7D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AFB"/>
    <w:rsid w:val="00707C09"/>
    <w:rsid w:val="00710331"/>
    <w:rsid w:val="00712F3C"/>
    <w:rsid w:val="007132BE"/>
    <w:rsid w:val="00713D1B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1638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230"/>
    <w:rsid w:val="00CB1358"/>
    <w:rsid w:val="00CB1D49"/>
    <w:rsid w:val="00CB2F9B"/>
    <w:rsid w:val="00CC0D0E"/>
    <w:rsid w:val="00CC2257"/>
    <w:rsid w:val="00CC6305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61DC4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952BB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85D7D"/>
    <w:rsid w:val="005A32A5"/>
    <w:rsid w:val="005A4419"/>
    <w:rsid w:val="005B0284"/>
    <w:rsid w:val="005F3E79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13D1B"/>
    <w:rsid w:val="007270E7"/>
    <w:rsid w:val="00731D5B"/>
    <w:rsid w:val="00732957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381"/>
    <w:rsid w:val="00916808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1530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1762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2026-02-18T16:35:00Z</dcterms:created>
  <dcterms:modified xsi:type="dcterms:W3CDTF">2026-02-19T14:20:00Z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