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2A8BE3B8"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F205B0">
                  <w:rPr>
                    <w:b/>
                    <w:bCs/>
                    <w:sz w:val="24"/>
                    <w:szCs w:val="24"/>
                  </w:rPr>
                  <w:t>40</w:t>
                </w:r>
                <w:r w:rsidR="00C313FA">
                  <w:rPr>
                    <w:b/>
                    <w:bCs/>
                    <w:sz w:val="24"/>
                    <w:szCs w:val="24"/>
                  </w:rPr>
                  <w:t>2</w:t>
                </w:r>
                <w:r w:rsidR="008A460F">
                  <w:rPr>
                    <w:b/>
                    <w:bCs/>
                    <w:sz w:val="24"/>
                    <w:szCs w:val="24"/>
                  </w:rPr>
                  <w:t>19</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2-02T00:00:00Z">
              <w:dateFormat w:val="M/d/yyyy"/>
              <w:lid w:val="en-US"/>
              <w:storeMappedDataAs w:val="dateTime"/>
              <w:calendar w:val="gregorian"/>
            </w:date>
          </w:sdtPr>
          <w:sdtEndPr/>
          <w:sdtContent>
            <w:tc>
              <w:tcPr>
                <w:tcW w:w="2790" w:type="dxa"/>
                <w:vAlign w:val="bottom"/>
              </w:tcPr>
              <w:p w14:paraId="5E0BB8CC" w14:textId="089E80AC" w:rsidR="00A61808" w:rsidRPr="00A33494" w:rsidRDefault="009C5C34" w:rsidP="00F13595">
                <w:pPr>
                  <w:widowControl/>
                  <w:rPr>
                    <w:rFonts w:cs="Arial"/>
                    <w:b/>
                    <w:snapToGrid/>
                    <w:sz w:val="24"/>
                    <w:szCs w:val="24"/>
                  </w:rPr>
                </w:pPr>
                <w:r>
                  <w:rPr>
                    <w:rFonts w:cs="Arial"/>
                    <w:b/>
                    <w:snapToGrid/>
                    <w:sz w:val="24"/>
                    <w:szCs w:val="24"/>
                  </w:rPr>
                  <w:t>12/2/2024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3FFF8FEA" w:rsidR="004726DA" w:rsidRPr="00A33494" w:rsidRDefault="008A460F" w:rsidP="00401691">
                <w:pPr>
                  <w:widowControl/>
                  <w:rPr>
                    <w:rFonts w:cs="Arial"/>
                    <w:snapToGrid/>
                    <w:sz w:val="24"/>
                    <w:szCs w:val="24"/>
                  </w:rPr>
                </w:pPr>
                <w:r>
                  <w:rPr>
                    <w:rFonts w:cs="Arial"/>
                    <w:snapToGrid/>
                    <w:sz w:val="24"/>
                    <w:szCs w:val="24"/>
                  </w:rPr>
                  <w:t>BellSouth Telecommunications, LLC d/b/a AT&amp;T Mississippi</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7EC12877"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8A460F">
        <w:rPr>
          <w:rFonts w:cs="Arial"/>
          <w:sz w:val="24"/>
          <w:szCs w:val="24"/>
        </w:rPr>
        <w:t>April</w:t>
      </w:r>
      <w:r w:rsidR="00EF405B">
        <w:rPr>
          <w:rFonts w:cs="Arial"/>
          <w:sz w:val="24"/>
          <w:szCs w:val="24"/>
        </w:rPr>
        <w:t xml:space="preserve"> </w:t>
      </w:r>
      <w:r w:rsidR="00883E34">
        <w:rPr>
          <w:rFonts w:cs="Arial"/>
          <w:sz w:val="24"/>
          <w:szCs w:val="24"/>
        </w:rPr>
        <w:t>1</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4EF5BD4B" w:rsidR="00E27E1A" w:rsidRPr="00744CC6" w:rsidRDefault="00E27E1A" w:rsidP="00E27E1A">
      <w:pPr>
        <w:jc w:val="both"/>
        <w:rPr>
          <w:rFonts w:cs="Arial"/>
          <w:sz w:val="24"/>
          <w:szCs w:val="24"/>
        </w:rPr>
      </w:pPr>
      <w:bookmarkStart w:id="0" w:name="_Hlk78960532"/>
      <w:bookmarkStart w:id="1" w:name="_Hlk52273023"/>
      <w:bookmarkStart w:id="2" w:name="_Hlk46136824"/>
      <w:bookmarkStart w:id="3" w:name="_Hlk182997087"/>
      <w:r>
        <w:rPr>
          <w:rFonts w:cs="Arial"/>
          <w:sz w:val="24"/>
          <w:szCs w:val="24"/>
        </w:rPr>
        <w:t xml:space="preserve">BellSouth Telecommunications, LLC d/b/a AT&amp;T </w:t>
      </w:r>
      <w:r w:rsidR="008A460F">
        <w:rPr>
          <w:rFonts w:cs="Arial"/>
          <w:sz w:val="24"/>
          <w:szCs w:val="24"/>
        </w:rPr>
        <w:t>Mississippi</w:t>
      </w:r>
      <w:r>
        <w:rPr>
          <w:rFonts w:cs="Arial"/>
          <w:sz w:val="24"/>
          <w:szCs w:val="24"/>
        </w:rPr>
        <w:t xml:space="preserve"> intends to retire copper facilities serving</w:t>
      </w:r>
      <w:r>
        <w:rPr>
          <w:sz w:val="24"/>
          <w:szCs w:val="24"/>
        </w:rPr>
        <w:t xml:space="preserve"> distribution area (DA) </w:t>
      </w:r>
      <w:r w:rsidR="008A460F">
        <w:rPr>
          <w:sz w:val="24"/>
          <w:szCs w:val="24"/>
        </w:rPr>
        <w:t>2105</w:t>
      </w:r>
      <w:r>
        <w:rPr>
          <w:sz w:val="24"/>
          <w:szCs w:val="24"/>
        </w:rPr>
        <w:t xml:space="preserve"> in the </w:t>
      </w:r>
      <w:r w:rsidR="008A460F">
        <w:rPr>
          <w:sz w:val="24"/>
          <w:szCs w:val="24"/>
        </w:rPr>
        <w:t>Madison</w:t>
      </w:r>
      <w:r>
        <w:rPr>
          <w:sz w:val="24"/>
          <w:szCs w:val="24"/>
        </w:rPr>
        <w:t xml:space="preserve"> wire center (</w:t>
      </w:r>
      <w:r w:rsidR="008A460F">
        <w:rPr>
          <w:sz w:val="24"/>
          <w:szCs w:val="24"/>
        </w:rPr>
        <w:t>MDSNMSES</w:t>
      </w:r>
      <w:r>
        <w:rPr>
          <w:sz w:val="24"/>
          <w:szCs w:val="24"/>
        </w:rPr>
        <w:t xml:space="preserve">) </w:t>
      </w:r>
      <w:r w:rsidR="00CD6790">
        <w:rPr>
          <w:sz w:val="24"/>
          <w:szCs w:val="24"/>
        </w:rPr>
        <w:t xml:space="preserve">in response to </w:t>
      </w:r>
      <w:r w:rsidR="00176C57">
        <w:rPr>
          <w:sz w:val="24"/>
          <w:szCs w:val="24"/>
        </w:rPr>
        <w:t>inquirie</w:t>
      </w:r>
      <w:r w:rsidR="00CD6790">
        <w:rPr>
          <w:sz w:val="24"/>
          <w:szCs w:val="24"/>
        </w:rPr>
        <w:t>s from the Mayor of Madison and other city officials</w:t>
      </w:r>
      <w:r>
        <w:rPr>
          <w:sz w:val="24"/>
          <w:szCs w:val="24"/>
        </w:rPr>
        <w:t xml:space="preserve">.  </w:t>
      </w:r>
      <w:r w:rsidR="00CD6790">
        <w:rPr>
          <w:sz w:val="24"/>
          <w:szCs w:val="24"/>
        </w:rPr>
        <w:t>The mayor has requested AT&amp;T Mississippi bury several aerial copper cables along Main Street, and aerial copper cables along Post Oak Road require attention to maintain road clearance requirements</w:t>
      </w:r>
      <w:r w:rsidRPr="00F5403A">
        <w:rPr>
          <w:sz w:val="24"/>
          <w:szCs w:val="24"/>
        </w:rPr>
        <w:t>.</w:t>
      </w:r>
    </w:p>
    <w:p w14:paraId="30E997CC" w14:textId="77777777" w:rsidR="00E27E1A" w:rsidRDefault="00E27E1A" w:rsidP="00E27E1A">
      <w:pPr>
        <w:jc w:val="both"/>
        <w:rPr>
          <w:rFonts w:cs="Arial"/>
          <w:sz w:val="24"/>
          <w:szCs w:val="24"/>
        </w:rPr>
      </w:pPr>
    </w:p>
    <w:p w14:paraId="0C7132F2" w14:textId="69DFA964" w:rsidR="00E27E1A" w:rsidRDefault="00CD6790" w:rsidP="00E27E1A">
      <w:pPr>
        <w:jc w:val="both"/>
        <w:rPr>
          <w:sz w:val="24"/>
          <w:szCs w:val="24"/>
        </w:rPr>
      </w:pPr>
      <w:r>
        <w:rPr>
          <w:sz w:val="24"/>
          <w:szCs w:val="24"/>
        </w:rPr>
        <w:t xml:space="preserve">Rather than </w:t>
      </w:r>
      <w:r w:rsidR="00176C57">
        <w:rPr>
          <w:sz w:val="24"/>
          <w:szCs w:val="24"/>
        </w:rPr>
        <w:t xml:space="preserve">expend resources to </w:t>
      </w:r>
      <w:r>
        <w:rPr>
          <w:sz w:val="24"/>
          <w:szCs w:val="24"/>
        </w:rPr>
        <w:t xml:space="preserve">bury and repair these copper facilities, </w:t>
      </w:r>
      <w:r w:rsidR="00E27E1A" w:rsidRPr="00F5403A">
        <w:rPr>
          <w:sz w:val="24"/>
          <w:szCs w:val="24"/>
        </w:rPr>
        <w:t xml:space="preserve">AT&amp;T </w:t>
      </w:r>
      <w:r w:rsidR="008A460F">
        <w:rPr>
          <w:sz w:val="24"/>
          <w:szCs w:val="24"/>
        </w:rPr>
        <w:t>Mississippi</w:t>
      </w:r>
      <w:r w:rsidR="00E27E1A" w:rsidRPr="00F5403A">
        <w:rPr>
          <w:sz w:val="24"/>
          <w:szCs w:val="24"/>
        </w:rPr>
        <w:t xml:space="preserve"> </w:t>
      </w:r>
      <w:r w:rsidR="00E27E1A">
        <w:rPr>
          <w:sz w:val="24"/>
          <w:szCs w:val="24"/>
        </w:rPr>
        <w:t xml:space="preserve">plans to migrate customers currently served by copper facilities to existing </w:t>
      </w:r>
      <w:r w:rsidR="00E27E1A" w:rsidRPr="00F5403A">
        <w:rPr>
          <w:sz w:val="24"/>
          <w:szCs w:val="24"/>
        </w:rPr>
        <w:t xml:space="preserve">Gigabit Passive Optical Network/Fiber-to-the-Premises (GPON/FTTP) facilities and </w:t>
      </w:r>
      <w:r w:rsidR="00E27E1A">
        <w:rPr>
          <w:sz w:val="24"/>
          <w:szCs w:val="24"/>
        </w:rPr>
        <w:t>t</w:t>
      </w:r>
      <w:r w:rsidR="00E27E1A"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0C746810"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this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8A460F">
        <w:rPr>
          <w:rFonts w:cs="Arial"/>
          <w:sz w:val="24"/>
          <w:szCs w:val="24"/>
        </w:rPr>
        <w:t>Mississippi</w:t>
      </w:r>
      <w:r w:rsidRPr="006B4864">
        <w:rPr>
          <w:rFonts w:cs="Arial"/>
          <w:sz w:val="24"/>
          <w:szCs w:val="24"/>
        </w:rPr>
        <w:t xml:space="preserve"> records indicate </w:t>
      </w:r>
      <w:r>
        <w:rPr>
          <w:rFonts w:cs="Arial"/>
          <w:sz w:val="24"/>
          <w:szCs w:val="24"/>
        </w:rPr>
        <w:t xml:space="preserve">a total of </w:t>
      </w:r>
      <w:r w:rsidR="008A460F">
        <w:rPr>
          <w:rFonts w:cs="Arial"/>
          <w:sz w:val="24"/>
          <w:szCs w:val="24"/>
        </w:rPr>
        <w:t>10</w:t>
      </w:r>
      <w:r w:rsidR="005E0647">
        <w:rPr>
          <w:rFonts w:cs="Arial"/>
          <w:sz w:val="24"/>
          <w:szCs w:val="24"/>
        </w:rPr>
        <w:t xml:space="preserve"> </w:t>
      </w:r>
      <w:r>
        <w:rPr>
          <w:rFonts w:cs="Arial"/>
          <w:sz w:val="24"/>
          <w:szCs w:val="24"/>
        </w:rPr>
        <w:t xml:space="preserve">assigned circuits, </w:t>
      </w:r>
      <w:r w:rsidR="00A015A1">
        <w:rPr>
          <w:rFonts w:cs="Arial"/>
          <w:sz w:val="24"/>
          <w:szCs w:val="24"/>
        </w:rPr>
        <w:t>n</w:t>
      </w:r>
      <w:r>
        <w:rPr>
          <w:rFonts w:cs="Arial"/>
          <w:sz w:val="24"/>
          <w:szCs w:val="24"/>
        </w:rPr>
        <w:t>one of which is a competitive carrier circuit,</w:t>
      </w:r>
      <w:r w:rsidRPr="006B4864">
        <w:rPr>
          <w:rFonts w:cs="Arial"/>
          <w:sz w:val="24"/>
          <w:szCs w:val="24"/>
        </w:rPr>
        <w:t xml:space="preserve"> </w:t>
      </w:r>
      <w:r>
        <w:rPr>
          <w:rFonts w:cs="Arial"/>
          <w:sz w:val="24"/>
          <w:szCs w:val="24"/>
        </w:rPr>
        <w:t>affected by this network change</w:t>
      </w:r>
      <w:bookmarkEnd w:id="3"/>
      <w:r>
        <w:rPr>
          <w:rFonts w:cs="Arial"/>
          <w:sz w:val="24"/>
          <w:szCs w:val="24"/>
        </w:rPr>
        <w:t>.</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4"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4"/>
    </w:p>
    <w:p w14:paraId="57DA3193" w14:textId="746F32D7" w:rsidR="00E86496" w:rsidRDefault="006A52BF" w:rsidP="00DE7749">
      <w:pPr>
        <w:jc w:val="both"/>
        <w:rPr>
          <w:rFonts w:cs="Arial"/>
          <w:b/>
          <w:sz w:val="24"/>
          <w:szCs w:val="24"/>
        </w:rPr>
      </w:pPr>
      <w:r>
        <w:rPr>
          <w:rFonts w:cs="Arial"/>
          <w:b/>
          <w:sz w:val="24"/>
          <w:szCs w:val="24"/>
        </w:rPr>
        <w:object w:dxaOrig="1538" w:dyaOrig="991" w14:anchorId="68FE4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3609847"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0097"/>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014"/>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76C57"/>
    <w:rsid w:val="0018195F"/>
    <w:rsid w:val="00190F74"/>
    <w:rsid w:val="00191767"/>
    <w:rsid w:val="00195099"/>
    <w:rsid w:val="001955B4"/>
    <w:rsid w:val="001978BD"/>
    <w:rsid w:val="001A0A7C"/>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4D05"/>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E64"/>
    <w:rsid w:val="00502ECA"/>
    <w:rsid w:val="0050369F"/>
    <w:rsid w:val="0051620F"/>
    <w:rsid w:val="0051669E"/>
    <w:rsid w:val="00523647"/>
    <w:rsid w:val="00525A1F"/>
    <w:rsid w:val="005267EB"/>
    <w:rsid w:val="00526F85"/>
    <w:rsid w:val="0053274C"/>
    <w:rsid w:val="00541ED8"/>
    <w:rsid w:val="00550FEB"/>
    <w:rsid w:val="00551FB0"/>
    <w:rsid w:val="00552C39"/>
    <w:rsid w:val="00552F4A"/>
    <w:rsid w:val="005616C9"/>
    <w:rsid w:val="00563F43"/>
    <w:rsid w:val="005700CF"/>
    <w:rsid w:val="00570C56"/>
    <w:rsid w:val="00571FE5"/>
    <w:rsid w:val="0057275E"/>
    <w:rsid w:val="005743A6"/>
    <w:rsid w:val="0057645D"/>
    <w:rsid w:val="0057660B"/>
    <w:rsid w:val="00577040"/>
    <w:rsid w:val="005815FF"/>
    <w:rsid w:val="005877DB"/>
    <w:rsid w:val="00590C4F"/>
    <w:rsid w:val="0059102B"/>
    <w:rsid w:val="00593255"/>
    <w:rsid w:val="005972D6"/>
    <w:rsid w:val="005974E2"/>
    <w:rsid w:val="0059759F"/>
    <w:rsid w:val="005A2423"/>
    <w:rsid w:val="005B30E4"/>
    <w:rsid w:val="005B48A2"/>
    <w:rsid w:val="005B62CF"/>
    <w:rsid w:val="005B75B3"/>
    <w:rsid w:val="005C35C0"/>
    <w:rsid w:val="005C7A79"/>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53900"/>
    <w:rsid w:val="0066014C"/>
    <w:rsid w:val="006620CF"/>
    <w:rsid w:val="006648F5"/>
    <w:rsid w:val="00671865"/>
    <w:rsid w:val="00672719"/>
    <w:rsid w:val="00673214"/>
    <w:rsid w:val="00673B64"/>
    <w:rsid w:val="00673FC6"/>
    <w:rsid w:val="0067532B"/>
    <w:rsid w:val="006768E4"/>
    <w:rsid w:val="00682797"/>
    <w:rsid w:val="00683CCA"/>
    <w:rsid w:val="006943A7"/>
    <w:rsid w:val="006A133E"/>
    <w:rsid w:val="006A1744"/>
    <w:rsid w:val="006A4A46"/>
    <w:rsid w:val="006A52BF"/>
    <w:rsid w:val="006A7AC6"/>
    <w:rsid w:val="006B1D4D"/>
    <w:rsid w:val="006B4864"/>
    <w:rsid w:val="006B6CE1"/>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46681"/>
    <w:rsid w:val="007529E7"/>
    <w:rsid w:val="00755CD6"/>
    <w:rsid w:val="00757817"/>
    <w:rsid w:val="00765941"/>
    <w:rsid w:val="0076657D"/>
    <w:rsid w:val="0076734E"/>
    <w:rsid w:val="00771EC8"/>
    <w:rsid w:val="00773243"/>
    <w:rsid w:val="00773C8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460F"/>
    <w:rsid w:val="008A7091"/>
    <w:rsid w:val="008B0605"/>
    <w:rsid w:val="008B404E"/>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86E98"/>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B7A4B"/>
    <w:rsid w:val="009C25F3"/>
    <w:rsid w:val="009C5C34"/>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13FA"/>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72D5"/>
    <w:rsid w:val="00C779F2"/>
    <w:rsid w:val="00C8088F"/>
    <w:rsid w:val="00C81FF8"/>
    <w:rsid w:val="00C83EA4"/>
    <w:rsid w:val="00C84B9F"/>
    <w:rsid w:val="00C86C85"/>
    <w:rsid w:val="00C9240D"/>
    <w:rsid w:val="00C92647"/>
    <w:rsid w:val="00C9266D"/>
    <w:rsid w:val="00C938AB"/>
    <w:rsid w:val="00C9601D"/>
    <w:rsid w:val="00C96A56"/>
    <w:rsid w:val="00C974A3"/>
    <w:rsid w:val="00CB1358"/>
    <w:rsid w:val="00CB1D49"/>
    <w:rsid w:val="00CB2F9B"/>
    <w:rsid w:val="00CB779C"/>
    <w:rsid w:val="00CC0D0E"/>
    <w:rsid w:val="00CC2257"/>
    <w:rsid w:val="00CC707D"/>
    <w:rsid w:val="00CC7AB4"/>
    <w:rsid w:val="00CD32C6"/>
    <w:rsid w:val="00CD4442"/>
    <w:rsid w:val="00CD4515"/>
    <w:rsid w:val="00CD6790"/>
    <w:rsid w:val="00CE16D3"/>
    <w:rsid w:val="00CF1F10"/>
    <w:rsid w:val="00CF33A5"/>
    <w:rsid w:val="00CF36F7"/>
    <w:rsid w:val="00CF5B8C"/>
    <w:rsid w:val="00CF6EEE"/>
    <w:rsid w:val="00D00786"/>
    <w:rsid w:val="00D05C6C"/>
    <w:rsid w:val="00D07C8C"/>
    <w:rsid w:val="00D147A7"/>
    <w:rsid w:val="00D149D4"/>
    <w:rsid w:val="00D14F8E"/>
    <w:rsid w:val="00D154DD"/>
    <w:rsid w:val="00D20739"/>
    <w:rsid w:val="00D20771"/>
    <w:rsid w:val="00D2662C"/>
    <w:rsid w:val="00D31F51"/>
    <w:rsid w:val="00D330C2"/>
    <w:rsid w:val="00D40070"/>
    <w:rsid w:val="00D413E0"/>
    <w:rsid w:val="00D449FD"/>
    <w:rsid w:val="00D45086"/>
    <w:rsid w:val="00D461CA"/>
    <w:rsid w:val="00D50001"/>
    <w:rsid w:val="00D50A20"/>
    <w:rsid w:val="00D52A2B"/>
    <w:rsid w:val="00D533C8"/>
    <w:rsid w:val="00D6091D"/>
    <w:rsid w:val="00D621C4"/>
    <w:rsid w:val="00D64A94"/>
    <w:rsid w:val="00D715A1"/>
    <w:rsid w:val="00D73E06"/>
    <w:rsid w:val="00D74C47"/>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4056"/>
    <w:rsid w:val="00DC5567"/>
    <w:rsid w:val="00DD3A5E"/>
    <w:rsid w:val="00DD4D99"/>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3788B"/>
    <w:rsid w:val="00E4103E"/>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6BFE"/>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681E"/>
    <w:rsid w:val="00F00CAF"/>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7589"/>
    <w:rsid w:val="00F70540"/>
    <w:rsid w:val="00F73F9F"/>
    <w:rsid w:val="00F74BDA"/>
    <w:rsid w:val="00F77544"/>
    <w:rsid w:val="00F81F68"/>
    <w:rsid w:val="00F82DB6"/>
    <w:rsid w:val="00F82E6F"/>
    <w:rsid w:val="00F93BB4"/>
    <w:rsid w:val="00F93CF9"/>
    <w:rsid w:val="00F96633"/>
    <w:rsid w:val="00FA4453"/>
    <w:rsid w:val="00FA6FA7"/>
    <w:rsid w:val="00FB4022"/>
    <w:rsid w:val="00FB438C"/>
    <w:rsid w:val="00FB58BA"/>
    <w:rsid w:val="00FB5AF3"/>
    <w:rsid w:val="00FC08A0"/>
    <w:rsid w:val="00FC589E"/>
    <w:rsid w:val="00FC7A39"/>
    <w:rsid w:val="00FD0FAE"/>
    <w:rsid w:val="00FD1255"/>
    <w:rsid w:val="00FD2C6F"/>
    <w:rsid w:val="00FD5B84"/>
    <w:rsid w:val="00FD68EB"/>
    <w:rsid w:val="00FD69D2"/>
    <w:rsid w:val="00FE438C"/>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267EB"/>
    <w:rsid w:val="00555FC0"/>
    <w:rsid w:val="00562ADA"/>
    <w:rsid w:val="005A32A5"/>
    <w:rsid w:val="005A4419"/>
    <w:rsid w:val="005B0284"/>
    <w:rsid w:val="005F3E79"/>
    <w:rsid w:val="00604842"/>
    <w:rsid w:val="00611FA7"/>
    <w:rsid w:val="00625464"/>
    <w:rsid w:val="006931F8"/>
    <w:rsid w:val="006B6CE1"/>
    <w:rsid w:val="006E1271"/>
    <w:rsid w:val="0070675B"/>
    <w:rsid w:val="007270E7"/>
    <w:rsid w:val="00731D5B"/>
    <w:rsid w:val="00732957"/>
    <w:rsid w:val="00746681"/>
    <w:rsid w:val="007D6CA1"/>
    <w:rsid w:val="00855C80"/>
    <w:rsid w:val="00857E5D"/>
    <w:rsid w:val="00897501"/>
    <w:rsid w:val="009012F3"/>
    <w:rsid w:val="00903FB0"/>
    <w:rsid w:val="00910C00"/>
    <w:rsid w:val="00916808"/>
    <w:rsid w:val="00985D95"/>
    <w:rsid w:val="00986E98"/>
    <w:rsid w:val="009B62C1"/>
    <w:rsid w:val="009B7A4B"/>
    <w:rsid w:val="009C2E22"/>
    <w:rsid w:val="009C521F"/>
    <w:rsid w:val="009E2E3A"/>
    <w:rsid w:val="009E472B"/>
    <w:rsid w:val="00A9168B"/>
    <w:rsid w:val="00A92B8B"/>
    <w:rsid w:val="00AA4A7A"/>
    <w:rsid w:val="00AE3641"/>
    <w:rsid w:val="00AF3C46"/>
    <w:rsid w:val="00B07F18"/>
    <w:rsid w:val="00B1079D"/>
    <w:rsid w:val="00B56E1E"/>
    <w:rsid w:val="00B724A9"/>
    <w:rsid w:val="00B726C9"/>
    <w:rsid w:val="00C003D3"/>
    <w:rsid w:val="00C948E5"/>
    <w:rsid w:val="00CA2D73"/>
    <w:rsid w:val="00CD3863"/>
    <w:rsid w:val="00D145DF"/>
    <w:rsid w:val="00D15621"/>
    <w:rsid w:val="00D35FC3"/>
    <w:rsid w:val="00D43548"/>
    <w:rsid w:val="00D613CA"/>
    <w:rsid w:val="00D620AF"/>
    <w:rsid w:val="00DF2E8A"/>
    <w:rsid w:val="00E32470"/>
    <w:rsid w:val="00E3552E"/>
    <w:rsid w:val="00E3788B"/>
    <w:rsid w:val="00E76B73"/>
    <w:rsid w:val="00E93306"/>
    <w:rsid w:val="00E95005"/>
    <w:rsid w:val="00EE1DC2"/>
    <w:rsid w:val="00F3522D"/>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ATT20240219C.1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2024-12-02T00:00:00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http://schemas.microsoft.com/sharepoint/v3"/>
    <ds:schemaRef ds:uri="http://purl.org/dc/terms/"/>
    <ds:schemaRef ds:uri="http://schemas.openxmlformats.org/package/2006/metadata/core-properties"/>
    <ds:schemaRef ds:uri="8b644099-406f-4aeb-87fa-d90185c452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Pages>
  <Words>236</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1818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117</cp:revision>
  <cp:lastPrinted>2019-03-07T19:09:00Z</cp:lastPrinted>
  <dcterms:created xsi:type="dcterms:W3CDTF">2021-09-21T19:03:00Z</dcterms:created>
  <dcterms:modified xsi:type="dcterms:W3CDTF">2024-11-20T18:11:00Z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