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87F52" w14:textId="77777777" w:rsidR="006E7E4B" w:rsidRDefault="006E7E4B">
      <w:pPr>
        <w:rPr>
          <w:rFonts w:cs="Arial"/>
          <w:sz w:val="24"/>
          <w:szCs w:val="24"/>
        </w:rPr>
      </w:pPr>
    </w:p>
    <w:sdt>
      <w:sdtPr>
        <w:rPr>
          <w:rFonts w:cs="Arial"/>
          <w:b/>
          <w:snapToGrid/>
          <w:sz w:val="28"/>
          <w:szCs w:val="28"/>
        </w:rPr>
        <w:alias w:val="Filing Type Header"/>
        <w:tag w:val="Filing Type Header"/>
        <w:id w:val="-467902127"/>
        <w:placeholder>
          <w:docPart w:val="DefaultPlaceholder_-1854013438"/>
        </w:placeholder>
        <w:comboBox>
          <w:listItem w:displayText="PUBLIC NOTICE OF COPPER RETIREMENT UNDER RULE 51.333" w:value="PUBLIC NOTICE OF COPPER RETIREMENT UNDER RULE 51.333"/>
        </w:comboBox>
      </w:sdtPr>
      <w:sdtEndPr/>
      <w:sdtContent>
        <w:p w14:paraId="74794893" w14:textId="77777777" w:rsidR="008D0182" w:rsidRPr="00B77858" w:rsidRDefault="00B77858" w:rsidP="008D0182">
          <w:pPr>
            <w:widowControl/>
            <w:tabs>
              <w:tab w:val="left" w:pos="180"/>
            </w:tabs>
            <w:jc w:val="center"/>
            <w:rPr>
              <w:rFonts w:cs="Arial"/>
              <w:b/>
              <w:snapToGrid/>
              <w:sz w:val="28"/>
              <w:szCs w:val="28"/>
            </w:rPr>
          </w:pPr>
          <w:r w:rsidRPr="00B77858">
            <w:rPr>
              <w:rFonts w:cs="Arial"/>
              <w:b/>
              <w:snapToGrid/>
              <w:sz w:val="28"/>
              <w:szCs w:val="28"/>
            </w:rPr>
            <w:t>PUBLIC NOTICE OF COPPER RETIREMENT UNDER RULE 51.333</w:t>
          </w:r>
        </w:p>
      </w:sdtContent>
    </w:sdt>
    <w:p w14:paraId="6BE21CCC" w14:textId="77777777" w:rsidR="004D369D" w:rsidRPr="00A33494" w:rsidRDefault="004D369D" w:rsidP="008D0182">
      <w:pPr>
        <w:widowControl/>
        <w:tabs>
          <w:tab w:val="left" w:pos="180"/>
        </w:tabs>
        <w:jc w:val="center"/>
        <w:rPr>
          <w:rFonts w:cs="Arial"/>
          <w:snapToGrid/>
          <w:sz w:val="24"/>
          <w:szCs w:val="24"/>
        </w:rPr>
      </w:pPr>
    </w:p>
    <w:tbl>
      <w:tblPr>
        <w:tblW w:w="10080" w:type="dxa"/>
        <w:tblLayout w:type="fixed"/>
        <w:tblLook w:val="0600" w:firstRow="0" w:lastRow="0" w:firstColumn="0" w:lastColumn="0" w:noHBand="1" w:noVBand="1"/>
      </w:tblPr>
      <w:tblGrid>
        <w:gridCol w:w="2160"/>
        <w:gridCol w:w="900"/>
        <w:gridCol w:w="540"/>
        <w:gridCol w:w="2880"/>
        <w:gridCol w:w="810"/>
        <w:gridCol w:w="2790"/>
      </w:tblGrid>
      <w:tr w:rsidR="00A61808" w:rsidRPr="00A33494" w14:paraId="16205202" w14:textId="77777777" w:rsidTr="00F13595">
        <w:tc>
          <w:tcPr>
            <w:tcW w:w="3600" w:type="dxa"/>
            <w:gridSpan w:val="3"/>
            <w:vAlign w:val="bottom"/>
          </w:tcPr>
          <w:p w14:paraId="5C779F71" w14:textId="77777777" w:rsidR="00A61808" w:rsidRPr="00A33494" w:rsidRDefault="00A61808" w:rsidP="00A61808">
            <w:pPr>
              <w:widowControl/>
              <w:rPr>
                <w:rFonts w:cs="Arial"/>
                <w:b/>
                <w:snapToGrid/>
                <w:sz w:val="24"/>
                <w:szCs w:val="24"/>
              </w:rPr>
            </w:pPr>
            <w:r w:rsidRPr="00A33494">
              <w:rPr>
                <w:rFonts w:cs="Arial"/>
                <w:b/>
                <w:snapToGrid/>
                <w:sz w:val="24"/>
                <w:szCs w:val="24"/>
              </w:rPr>
              <w:t xml:space="preserve">Network Disclosure Number:  </w:t>
            </w:r>
          </w:p>
        </w:tc>
        <w:tc>
          <w:tcPr>
            <w:tcW w:w="2880" w:type="dxa"/>
            <w:tcBorders>
              <w:bottom w:val="single" w:sz="6" w:space="0" w:color="auto"/>
            </w:tcBorders>
            <w:vAlign w:val="bottom"/>
          </w:tcPr>
          <w:sdt>
            <w:sdtPr>
              <w:rPr>
                <w:b/>
                <w:sz w:val="24"/>
                <w:szCs w:val="24"/>
              </w:rPr>
              <w:alias w:val="Network Disclosure Number"/>
              <w:tag w:val="Network_x0020_Disclosure_x0020_Number_x0020_2"/>
              <w:id w:val="1673991688"/>
              <w:placeholder>
                <w:docPart w:val="3F2080DFC9F0419CB14834118D6D8A95"/>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Network_x0020_Disclosure_x0020_Number_x0020_2[1]" w:storeItemID="{3C633F20-6599-42ED-A712-71C7DA2108C8}"/>
              <w:text/>
            </w:sdtPr>
            <w:sdtEndPr/>
            <w:sdtContent>
              <w:p w14:paraId="742C8A17" w14:textId="22E91F80" w:rsidR="00A61808" w:rsidRPr="00EE2856" w:rsidRDefault="00A61808" w:rsidP="001978BD">
                <w:pPr>
                  <w:widowControl/>
                  <w:rPr>
                    <w:rFonts w:cs="Arial"/>
                    <w:b/>
                    <w:snapToGrid/>
                    <w:sz w:val="24"/>
                    <w:szCs w:val="24"/>
                  </w:rPr>
                </w:pPr>
                <w:r w:rsidRPr="00EE2856">
                  <w:rPr>
                    <w:b/>
                    <w:sz w:val="24"/>
                    <w:szCs w:val="24"/>
                  </w:rPr>
                  <w:t>ATT</w:t>
                </w:r>
                <w:r w:rsidR="00306B14" w:rsidRPr="00EE2856">
                  <w:rPr>
                    <w:b/>
                    <w:sz w:val="24"/>
                    <w:szCs w:val="24"/>
                  </w:rPr>
                  <w:t>202</w:t>
                </w:r>
                <w:r w:rsidR="005B6026">
                  <w:rPr>
                    <w:b/>
                    <w:sz w:val="24"/>
                    <w:szCs w:val="24"/>
                  </w:rPr>
                  <w:t>40</w:t>
                </w:r>
                <w:r w:rsidR="00B145B9">
                  <w:rPr>
                    <w:b/>
                    <w:sz w:val="24"/>
                    <w:szCs w:val="24"/>
                  </w:rPr>
                  <w:t>2</w:t>
                </w:r>
                <w:r w:rsidR="00B85CE5">
                  <w:rPr>
                    <w:b/>
                    <w:sz w:val="24"/>
                    <w:szCs w:val="24"/>
                  </w:rPr>
                  <w:t>1</w:t>
                </w:r>
                <w:r w:rsidR="008142BE">
                  <w:rPr>
                    <w:b/>
                    <w:sz w:val="24"/>
                    <w:szCs w:val="24"/>
                  </w:rPr>
                  <w:t>5</w:t>
                </w:r>
                <w:r w:rsidR="00491A19" w:rsidRPr="00EE2856">
                  <w:rPr>
                    <w:b/>
                    <w:sz w:val="24"/>
                    <w:szCs w:val="24"/>
                  </w:rPr>
                  <w:t>C.1</w:t>
                </w:r>
              </w:p>
            </w:sdtContent>
          </w:sdt>
        </w:tc>
        <w:tc>
          <w:tcPr>
            <w:tcW w:w="810" w:type="dxa"/>
            <w:vAlign w:val="bottom"/>
          </w:tcPr>
          <w:p w14:paraId="6BBA7E9A" w14:textId="77777777" w:rsidR="00A61808" w:rsidRPr="00A33494" w:rsidRDefault="00A61808" w:rsidP="00A61808">
            <w:pPr>
              <w:widowControl/>
              <w:rPr>
                <w:rFonts w:cs="Arial"/>
                <w:snapToGrid/>
                <w:sz w:val="24"/>
                <w:szCs w:val="24"/>
              </w:rPr>
            </w:pPr>
            <w:r w:rsidRPr="00A33494">
              <w:rPr>
                <w:rFonts w:cs="Arial"/>
                <w:snapToGrid/>
                <w:sz w:val="24"/>
                <w:szCs w:val="24"/>
              </w:rPr>
              <w:t>Issue Date:</w:t>
            </w:r>
          </w:p>
        </w:tc>
        <w:sdt>
          <w:sdtPr>
            <w:rPr>
              <w:rFonts w:cs="Arial"/>
              <w:b/>
              <w:snapToGrid/>
              <w:sz w:val="24"/>
              <w:szCs w:val="24"/>
            </w:rPr>
            <w:alias w:val="Filing Date"/>
            <w:tag w:val="Filing_x0020_Date"/>
            <w:id w:val="-1263065176"/>
            <w:placeholder>
              <w:docPart w:val="F461C2ED15974ECE9D88C833CEF9D86B"/>
            </w:placeholder>
            <w:dataBinding w:prefixMappings="xmlns:ns0='http://schemas.microsoft.com/office/2006/metadata/properties' xmlns:ns1='http://www.w3.org/2001/XMLSchema-instance' xmlns:ns2='http://schemas.microsoft.com/office/infopath/2007/PartnerControls' xmlns:ns3='8b644099-406f-4aeb-87fa-d90185c452f6' xmlns:ns4='http://schemas.microsoft.com/sharepoint/v3' " w:xpath="/ns0:properties[1]/documentManagement[1]/ns3:Filing_x0020_Date[1]" w:storeItemID="{3C633F20-6599-42ED-A712-71C7DA2108C8}"/>
            <w:date w:fullDate="2024-11-25T00:00:00Z">
              <w:dateFormat w:val="M/d/yyyy"/>
              <w:lid w:val="en-US"/>
              <w:storeMappedDataAs w:val="dateTime"/>
              <w:calendar w:val="gregorian"/>
            </w:date>
          </w:sdtPr>
          <w:sdtEndPr/>
          <w:sdtContent>
            <w:tc>
              <w:tcPr>
                <w:tcW w:w="2790" w:type="dxa"/>
                <w:vAlign w:val="bottom"/>
              </w:tcPr>
              <w:p w14:paraId="6C97C9A9" w14:textId="32E4C539" w:rsidR="00A61808" w:rsidRPr="00A33494" w:rsidRDefault="00963015" w:rsidP="00F13595">
                <w:pPr>
                  <w:widowControl/>
                  <w:rPr>
                    <w:rFonts w:cs="Arial"/>
                    <w:b/>
                    <w:snapToGrid/>
                    <w:sz w:val="24"/>
                    <w:szCs w:val="24"/>
                  </w:rPr>
                </w:pPr>
                <w:r>
                  <w:rPr>
                    <w:rFonts w:cs="Arial"/>
                    <w:b/>
                    <w:snapToGrid/>
                    <w:sz w:val="24"/>
                    <w:szCs w:val="24"/>
                  </w:rPr>
                  <w:t>11/25/2024</w:t>
                </w:r>
              </w:p>
            </w:tc>
          </w:sdtContent>
        </w:sdt>
      </w:tr>
      <w:tr w:rsidR="00A61808" w:rsidRPr="00A33494" w14:paraId="082C56CA" w14:textId="77777777" w:rsidTr="00A61808">
        <w:tc>
          <w:tcPr>
            <w:tcW w:w="3060" w:type="dxa"/>
            <w:gridSpan w:val="2"/>
          </w:tcPr>
          <w:p w14:paraId="70F6C2B5" w14:textId="77777777" w:rsidR="00A61808" w:rsidRPr="00A33494" w:rsidRDefault="00A61808" w:rsidP="000966E9">
            <w:pPr>
              <w:widowControl/>
              <w:jc w:val="right"/>
              <w:rPr>
                <w:rFonts w:cs="Arial"/>
                <w:snapToGrid/>
                <w:sz w:val="24"/>
                <w:szCs w:val="24"/>
              </w:rPr>
            </w:pPr>
          </w:p>
        </w:tc>
        <w:tc>
          <w:tcPr>
            <w:tcW w:w="7020" w:type="dxa"/>
            <w:gridSpan w:val="4"/>
          </w:tcPr>
          <w:p w14:paraId="45988B7F" w14:textId="77777777" w:rsidR="00A61808" w:rsidRPr="00A33494" w:rsidRDefault="00A61808" w:rsidP="000966E9">
            <w:pPr>
              <w:widowControl/>
              <w:jc w:val="right"/>
              <w:rPr>
                <w:rFonts w:cs="Arial"/>
                <w:snapToGrid/>
                <w:sz w:val="24"/>
                <w:szCs w:val="24"/>
              </w:rPr>
            </w:pPr>
            <w:r w:rsidRPr="00A33494">
              <w:rPr>
                <w:rFonts w:cs="Arial"/>
                <w:snapToGrid/>
                <w:sz w:val="24"/>
                <w:szCs w:val="24"/>
              </w:rPr>
              <w:t xml:space="preserve"> </w:t>
            </w:r>
          </w:p>
        </w:tc>
      </w:tr>
      <w:tr w:rsidR="004726DA" w:rsidRPr="00A33494" w14:paraId="1051D4E9" w14:textId="77777777" w:rsidTr="00A61808">
        <w:tc>
          <w:tcPr>
            <w:tcW w:w="2160" w:type="dxa"/>
          </w:tcPr>
          <w:p w14:paraId="280A3A15" w14:textId="77777777" w:rsidR="004726DA" w:rsidRPr="00A33494" w:rsidRDefault="004726DA" w:rsidP="00401691">
            <w:pPr>
              <w:widowControl/>
              <w:rPr>
                <w:rFonts w:cs="Arial"/>
                <w:b/>
                <w:snapToGrid/>
                <w:sz w:val="24"/>
                <w:szCs w:val="24"/>
              </w:rPr>
            </w:pPr>
            <w:r w:rsidRPr="00A33494">
              <w:rPr>
                <w:rFonts w:cs="Arial"/>
                <w:b/>
                <w:snapToGrid/>
                <w:sz w:val="24"/>
                <w:szCs w:val="24"/>
              </w:rPr>
              <w:t>Carrier’s Name:</w:t>
            </w:r>
          </w:p>
        </w:tc>
        <w:sdt>
          <w:sdtPr>
            <w:rPr>
              <w:rFonts w:cs="Arial"/>
              <w:snapToGrid/>
              <w:sz w:val="24"/>
              <w:szCs w:val="24"/>
            </w:rPr>
            <w:alias w:val="Carrier Name"/>
            <w:tag w:val="Carrier_Name"/>
            <w:id w:val="-1217206525"/>
            <w:placeholder>
              <w:docPart w:val="35D999847C064FAD86BB433D09ED71CE"/>
            </w:placeholder>
            <w:comboBox>
              <w:listItem w:value="Choose an item."/>
              <w:listItem w:displayText="[Carrier Name]" w:value="[Carrier Name]"/>
              <w:listItem w:displayText="BellSouth Telecommunications, LLC d/b/a AT&amp;T Alabama" w:value="BellSouth Telecommunications, LLC d/b/a AT&amp;T Alabama"/>
              <w:listItem w:displayText="Southwestern Bell Telephone Company, LLC d/b/a AT&amp;T Arkansas" w:value="Southwestern Bell Telephone Company, LLC d/b/a AT&amp;T Arkansas"/>
              <w:listItem w:displayText="Pacific Bell Telephone Company d/b/a AT&amp;T California" w:value="Pacific Bell Telephone Company d/b/a AT&amp;T California"/>
              <w:listItem w:displayText="BellSouth Telecommunications, LLC d/b/a AT&amp;T Florida" w:value="BellSouth Telecommunications, LLC d/b/a AT&amp;T Florida"/>
              <w:listItem w:displayText="BellSouth Telecommunications, LLC d/b/a AT&amp;T Georgia" w:value="BellSouth Telecommunications, LLC d/b/a AT&amp;T Georgia"/>
              <w:listItem w:displayText="Illinois Bell Telephone Company d/b/a AT&amp;T Illinois" w:value="Illinois Bell Telephone Company d/b/a AT&amp;T Illinois"/>
              <w:listItem w:displayText="Indiana Bell Telephone Company, LLC d/b/a AT&amp;T Indiana" w:value="Indiana Bell Telephone Company, LLC d/b/a AT&amp;T Indiana"/>
              <w:listItem w:displayText="Southwestern Bell Telephone Company, LLC d/b/a AT&amp;T Kansas" w:value="Southwestern Bell Telephone Company, LLC d/b/a AT&amp;T Kansas"/>
              <w:listItem w:displayText="BellSouth Telecommunications, LLC d/b/a AT&amp;T Kentucky" w:value="BellSouth Telecommunications, LLC d/b/a AT&amp;T Kentucky"/>
              <w:listItem w:displayText="BellSouth Telecommunications, LLC d/b/a AT&amp;T Louisiana" w:value="BellSouth Telecommunications, LLC d/b/a AT&amp;T Louisiana"/>
              <w:listItem w:displayText="Michigan Bell Telephone Company, LLC d/b/a AT&amp;T Michigan" w:value="Michigan Bell Telephone Company, LLC d/b/a AT&amp;T Michigan"/>
              <w:listItem w:displayText="BellSouth Telecommunications, LLC d/b/a AT&amp;T Mississippi" w:value="BellSouth Telecommunications, LLC d/b/a AT&amp;T Mississippi"/>
              <w:listItem w:displayText="Southwestern Bell Telephone Company, LLC d/b/a AT&amp;T Missouri" w:value="Southwestern Bell Telephone Company, LLC d/b/a AT&amp;T Missouri"/>
              <w:listItem w:displayText="Nevada Bell Telephone Company, LLC d/b/a AT&amp;T Nevada" w:value="Nevada Bell Telephone Company, LLC d/b/a AT&amp;T Nevada"/>
              <w:listItem w:displayText="BellSouth Telecommunications, LLC d/b/a AT&amp;T North Carolina" w:value="BellSouth Telecommunications, LLC d/b/a AT&amp;T North Carolina"/>
              <w:listItem w:displayText="The Ohio Bell Telephone Company, LLC d/b/a AT&amp;T Ohio" w:value="The Ohio Bell Telephone Company, LLC d/b/a AT&amp;T Ohio"/>
              <w:listItem w:displayText="Southwestern Bell Telephone Company, LLC d/b/a AT&amp;T Oklahoma" w:value="Southwestern Bell Telephone Company, LLC d/b/a AT&amp;T Oklahoma"/>
              <w:listItem w:displayText="BellSouth Telecommunications, LLC d/b/a AT&amp;T South Carolina" w:value="BellSouth Telecommunications, LLC d/b/a AT&amp;T South Carolina"/>
              <w:listItem w:displayText="BellSouth Telecommunications, LLC d/b/a AT&amp;T Tennessee" w:value="BellSouth Telecommunications, LLC d/b/a AT&amp;T Tennessee"/>
              <w:listItem w:displayText="Southwestern Bell Telephone Company, LLC d/b/a AT&amp;T Texas" w:value="Southwestern Bell Telephone Company, LLC d/b/a AT&amp;T Texas"/>
              <w:listItem w:displayText="Wisconsin Bell, LLC d/b/a AT&amp;T Wisconsin" w:value="Wisconsin Bell, LLC d/b/a AT&amp;T Wisconsin"/>
            </w:comboBox>
          </w:sdtPr>
          <w:sdtEndPr/>
          <w:sdtContent>
            <w:tc>
              <w:tcPr>
                <w:tcW w:w="7920" w:type="dxa"/>
                <w:gridSpan w:val="5"/>
                <w:tcBorders>
                  <w:bottom w:val="single" w:sz="6" w:space="0" w:color="auto"/>
                </w:tcBorders>
              </w:tcPr>
              <w:p w14:paraId="2B630209" w14:textId="06EA24E0" w:rsidR="004726DA" w:rsidRPr="00A33494" w:rsidRDefault="00B145B9" w:rsidP="00401691">
                <w:pPr>
                  <w:widowControl/>
                  <w:rPr>
                    <w:rFonts w:cs="Arial"/>
                    <w:snapToGrid/>
                    <w:sz w:val="24"/>
                    <w:szCs w:val="24"/>
                  </w:rPr>
                </w:pPr>
                <w:r>
                  <w:rPr>
                    <w:rFonts w:cs="Arial"/>
                    <w:snapToGrid/>
                    <w:sz w:val="24"/>
                    <w:szCs w:val="24"/>
                  </w:rPr>
                  <w:t>Indiana Bell Telephone Company, LLC d/b/a AT&amp;T Indiana</w:t>
                </w:r>
              </w:p>
            </w:tc>
          </w:sdtContent>
        </w:sdt>
      </w:tr>
    </w:tbl>
    <w:p w14:paraId="2E61A69E" w14:textId="77777777" w:rsidR="008D0182" w:rsidRPr="00A33494" w:rsidRDefault="008D0182" w:rsidP="008D0182">
      <w:pPr>
        <w:widowControl/>
        <w:rPr>
          <w:rFonts w:cs="Arial"/>
          <w:snapToGrid/>
          <w:sz w:val="24"/>
          <w:szCs w:val="24"/>
        </w:rPr>
      </w:pPr>
    </w:p>
    <w:tbl>
      <w:tblPr>
        <w:tblW w:w="10890" w:type="dxa"/>
        <w:tblLayout w:type="fixed"/>
        <w:tblLook w:val="0000" w:firstRow="0" w:lastRow="0" w:firstColumn="0" w:lastColumn="0" w:noHBand="0" w:noVBand="0"/>
      </w:tblPr>
      <w:tblGrid>
        <w:gridCol w:w="1260"/>
        <w:gridCol w:w="1080"/>
        <w:gridCol w:w="2790"/>
        <w:gridCol w:w="4950"/>
        <w:gridCol w:w="540"/>
        <w:gridCol w:w="270"/>
      </w:tblGrid>
      <w:tr w:rsidR="00BD0EF1" w:rsidRPr="00A33494" w14:paraId="5E2D6A72" w14:textId="77777777" w:rsidTr="00BD0EF1">
        <w:trPr>
          <w:gridAfter w:val="2"/>
          <w:wAfter w:w="810" w:type="dxa"/>
        </w:trPr>
        <w:tc>
          <w:tcPr>
            <w:tcW w:w="2340" w:type="dxa"/>
            <w:gridSpan w:val="2"/>
          </w:tcPr>
          <w:p w14:paraId="7341C92C" w14:textId="77777777" w:rsidR="00BD0EF1" w:rsidRPr="00A33494" w:rsidRDefault="00BD0EF1" w:rsidP="00401691">
            <w:pPr>
              <w:widowControl/>
              <w:rPr>
                <w:rFonts w:cs="Arial"/>
                <w:b/>
                <w:snapToGrid/>
                <w:sz w:val="24"/>
                <w:szCs w:val="24"/>
              </w:rPr>
            </w:pPr>
            <w:r w:rsidRPr="00A33494">
              <w:rPr>
                <w:rFonts w:cs="Arial"/>
                <w:b/>
                <w:snapToGrid/>
                <w:sz w:val="24"/>
                <w:szCs w:val="24"/>
              </w:rPr>
              <w:t>Carrier’s Address:</w:t>
            </w:r>
          </w:p>
        </w:tc>
        <w:tc>
          <w:tcPr>
            <w:tcW w:w="7740" w:type="dxa"/>
            <w:gridSpan w:val="2"/>
            <w:tcBorders>
              <w:bottom w:val="single" w:sz="6" w:space="0" w:color="auto"/>
            </w:tcBorders>
          </w:tcPr>
          <w:p w14:paraId="3DCF8BA7" w14:textId="5FC52539" w:rsidR="00BD0EF1" w:rsidRPr="00A33494" w:rsidRDefault="00E608F3" w:rsidP="00B2561C">
            <w:pPr>
              <w:rPr>
                <w:rFonts w:cs="Arial"/>
                <w:snapToGrid/>
                <w:sz w:val="24"/>
                <w:szCs w:val="24"/>
              </w:rPr>
            </w:pPr>
            <w:r w:rsidRPr="00E608F3">
              <w:rPr>
                <w:rFonts w:cs="Arial"/>
                <w:sz w:val="24"/>
                <w:szCs w:val="24"/>
              </w:rPr>
              <w:t>601 New Jersey Avenue NW, 5th FL, Washington, DC 20001</w:t>
            </w:r>
          </w:p>
        </w:tc>
      </w:tr>
      <w:tr w:rsidR="00BD0EF1" w:rsidRPr="00A33494" w14:paraId="6DC769DA" w14:textId="77777777" w:rsidTr="00BD0EF1">
        <w:tc>
          <w:tcPr>
            <w:tcW w:w="1260" w:type="dxa"/>
          </w:tcPr>
          <w:p w14:paraId="0F597D05" w14:textId="77777777" w:rsidR="00BD0EF1" w:rsidRPr="00A33494" w:rsidRDefault="00BD0EF1" w:rsidP="00414205">
            <w:pPr>
              <w:widowControl/>
              <w:spacing w:before="240"/>
              <w:rPr>
                <w:rFonts w:cs="Arial"/>
                <w:b/>
                <w:snapToGrid/>
                <w:sz w:val="24"/>
                <w:szCs w:val="24"/>
              </w:rPr>
            </w:pPr>
            <w:r w:rsidRPr="00A33494">
              <w:rPr>
                <w:rFonts w:cs="Arial"/>
                <w:b/>
                <w:snapToGrid/>
                <w:sz w:val="24"/>
                <w:szCs w:val="24"/>
              </w:rPr>
              <w:t>Contact:</w:t>
            </w:r>
          </w:p>
        </w:tc>
        <w:tc>
          <w:tcPr>
            <w:tcW w:w="9630" w:type="dxa"/>
            <w:gridSpan w:val="5"/>
            <w:vAlign w:val="bottom"/>
          </w:tcPr>
          <w:p w14:paraId="771DE7FA" w14:textId="54991C47" w:rsidR="00BD0EF1" w:rsidRDefault="00BD0EF1" w:rsidP="00414205">
            <w:pPr>
              <w:spacing w:before="240"/>
              <w:rPr>
                <w:rFonts w:cs="Arial"/>
                <w:sz w:val="24"/>
                <w:szCs w:val="24"/>
              </w:rPr>
            </w:pPr>
            <w:r w:rsidRPr="00414205">
              <w:rPr>
                <w:rFonts w:cs="Arial"/>
                <w:sz w:val="24"/>
                <w:szCs w:val="24"/>
              </w:rPr>
              <w:t>Your Account Manager or Service Representative</w:t>
            </w:r>
          </w:p>
          <w:p w14:paraId="515966BE" w14:textId="54A62A59" w:rsidR="00BD0EF1" w:rsidRPr="00414205" w:rsidRDefault="00BD0EF1" w:rsidP="00414205">
            <w:pPr>
              <w:spacing w:before="240"/>
              <w:ind w:left="-105"/>
              <w:rPr>
                <w:rFonts w:cs="Arial"/>
                <w:sz w:val="24"/>
                <w:szCs w:val="24"/>
                <w:u w:val="single"/>
              </w:rPr>
            </w:pPr>
            <w:r w:rsidRPr="00414205">
              <w:rPr>
                <w:rFonts w:cs="Arial"/>
                <w:sz w:val="24"/>
                <w:szCs w:val="24"/>
              </w:rPr>
              <w:t xml:space="preserve">  </w:t>
            </w:r>
            <w:r w:rsidRPr="00414205">
              <w:rPr>
                <w:rFonts w:cs="Arial"/>
                <w:sz w:val="24"/>
                <w:szCs w:val="24"/>
                <w:u w:val="single"/>
              </w:rPr>
              <w:t>For Technical Issues:</w:t>
            </w:r>
          </w:p>
        </w:tc>
      </w:tr>
      <w:tr w:rsidR="00BD0EF1" w:rsidRPr="00A33494" w14:paraId="32251630" w14:textId="49523B32" w:rsidTr="00BD0EF1">
        <w:trPr>
          <w:gridAfter w:val="1"/>
          <w:wAfter w:w="270" w:type="dxa"/>
          <w:trHeight w:val="327"/>
        </w:trPr>
        <w:tc>
          <w:tcPr>
            <w:tcW w:w="1260" w:type="dxa"/>
            <w:vMerge w:val="restart"/>
          </w:tcPr>
          <w:p w14:paraId="1634C071" w14:textId="77777777" w:rsidR="00BD0EF1" w:rsidRPr="00A33494" w:rsidRDefault="00BD0EF1" w:rsidP="00414205">
            <w:pPr>
              <w:widowControl/>
              <w:rPr>
                <w:rFonts w:cs="Arial"/>
                <w:b/>
                <w:snapToGrid/>
                <w:sz w:val="24"/>
                <w:szCs w:val="24"/>
              </w:rPr>
            </w:pPr>
          </w:p>
        </w:tc>
        <w:tc>
          <w:tcPr>
            <w:tcW w:w="3870" w:type="dxa"/>
            <w:gridSpan w:val="2"/>
          </w:tcPr>
          <w:p w14:paraId="00C7666D" w14:textId="77777777" w:rsidR="00BD0EF1" w:rsidRPr="00A33494" w:rsidRDefault="00BD0EF1" w:rsidP="00414205">
            <w:pPr>
              <w:widowControl/>
              <w:rPr>
                <w:rFonts w:cs="Arial"/>
                <w:snapToGrid/>
                <w:sz w:val="24"/>
                <w:szCs w:val="24"/>
              </w:rPr>
            </w:pPr>
            <w:r>
              <w:rPr>
                <w:rFonts w:cs="Arial"/>
                <w:snapToGrid/>
                <w:sz w:val="24"/>
                <w:szCs w:val="24"/>
              </w:rPr>
              <w:t>Mark Peters</w:t>
            </w:r>
          </w:p>
        </w:tc>
        <w:tc>
          <w:tcPr>
            <w:tcW w:w="5490" w:type="dxa"/>
            <w:gridSpan w:val="2"/>
          </w:tcPr>
          <w:p w14:paraId="72B5C919" w14:textId="7611518E" w:rsidR="00BD0EF1" w:rsidRDefault="00BD0EF1" w:rsidP="00414205">
            <w:pPr>
              <w:widowControl/>
              <w:rPr>
                <w:rFonts w:cs="Arial"/>
                <w:snapToGrid/>
                <w:sz w:val="24"/>
                <w:szCs w:val="24"/>
              </w:rPr>
            </w:pPr>
            <w:r>
              <w:rPr>
                <w:rFonts w:cs="Arial"/>
                <w:snapToGrid/>
                <w:sz w:val="24"/>
                <w:szCs w:val="24"/>
              </w:rPr>
              <w:t>Wendy Scott</w:t>
            </w:r>
          </w:p>
        </w:tc>
      </w:tr>
      <w:tr w:rsidR="00BD0EF1" w:rsidRPr="00A33494" w14:paraId="02E7EEE5" w14:textId="42F0BF6A" w:rsidTr="00BD0EF1">
        <w:trPr>
          <w:gridAfter w:val="1"/>
          <w:wAfter w:w="270" w:type="dxa"/>
          <w:trHeight w:val="252"/>
        </w:trPr>
        <w:tc>
          <w:tcPr>
            <w:tcW w:w="1260" w:type="dxa"/>
            <w:vMerge/>
          </w:tcPr>
          <w:p w14:paraId="53D0F665" w14:textId="77777777" w:rsidR="00BD0EF1" w:rsidRPr="00A33494" w:rsidRDefault="00BD0EF1" w:rsidP="00414205">
            <w:pPr>
              <w:widowControl/>
              <w:rPr>
                <w:rFonts w:cs="Arial"/>
                <w:b/>
                <w:snapToGrid/>
                <w:sz w:val="24"/>
                <w:szCs w:val="24"/>
              </w:rPr>
            </w:pPr>
          </w:p>
        </w:tc>
        <w:tc>
          <w:tcPr>
            <w:tcW w:w="3870" w:type="dxa"/>
            <w:gridSpan w:val="2"/>
          </w:tcPr>
          <w:p w14:paraId="12895B0F" w14:textId="5F843B69" w:rsidR="00BD0EF1" w:rsidRPr="00A33494" w:rsidRDefault="00993771" w:rsidP="00414205">
            <w:pPr>
              <w:widowControl/>
              <w:rPr>
                <w:rFonts w:cs="Arial"/>
                <w:snapToGrid/>
                <w:sz w:val="24"/>
                <w:szCs w:val="24"/>
              </w:rPr>
            </w:pPr>
            <w:r>
              <w:rPr>
                <w:rFonts w:cs="Arial"/>
                <w:snapToGrid/>
                <w:sz w:val="24"/>
                <w:szCs w:val="24"/>
              </w:rPr>
              <w:t>211 S Akard St, 11</w:t>
            </w:r>
            <w:r w:rsidRPr="00993771">
              <w:rPr>
                <w:rFonts w:cs="Arial"/>
                <w:snapToGrid/>
                <w:sz w:val="24"/>
                <w:szCs w:val="24"/>
                <w:vertAlign w:val="superscript"/>
              </w:rPr>
              <w:t>th</w:t>
            </w:r>
            <w:r>
              <w:rPr>
                <w:rFonts w:cs="Arial"/>
                <w:snapToGrid/>
                <w:sz w:val="24"/>
                <w:szCs w:val="24"/>
              </w:rPr>
              <w:t xml:space="preserve"> Floor</w:t>
            </w:r>
          </w:p>
        </w:tc>
        <w:tc>
          <w:tcPr>
            <w:tcW w:w="5490" w:type="dxa"/>
            <w:gridSpan w:val="2"/>
          </w:tcPr>
          <w:p w14:paraId="28EC1EC0" w14:textId="54E68D17" w:rsidR="00BD0EF1" w:rsidRDefault="00BD0EF1" w:rsidP="00414205">
            <w:pPr>
              <w:widowControl/>
              <w:rPr>
                <w:rFonts w:cs="Arial"/>
                <w:snapToGrid/>
                <w:sz w:val="24"/>
                <w:szCs w:val="24"/>
              </w:rPr>
            </w:pPr>
            <w:r>
              <w:rPr>
                <w:rFonts w:cs="Arial"/>
                <w:snapToGrid/>
                <w:sz w:val="24"/>
                <w:szCs w:val="24"/>
              </w:rPr>
              <w:t>211 S Akard St, 11</w:t>
            </w:r>
            <w:r w:rsidRPr="00BD0EF1">
              <w:rPr>
                <w:rFonts w:cs="Arial"/>
                <w:snapToGrid/>
                <w:sz w:val="24"/>
                <w:szCs w:val="24"/>
                <w:vertAlign w:val="superscript"/>
              </w:rPr>
              <w:t>th</w:t>
            </w:r>
            <w:r>
              <w:rPr>
                <w:rFonts w:cs="Arial"/>
                <w:snapToGrid/>
                <w:sz w:val="24"/>
                <w:szCs w:val="24"/>
              </w:rPr>
              <w:t xml:space="preserve"> Floor</w:t>
            </w:r>
          </w:p>
        </w:tc>
      </w:tr>
      <w:tr w:rsidR="00BD0EF1" w:rsidRPr="00A33494" w14:paraId="5E7718E7" w14:textId="05646C0B" w:rsidTr="00BD0EF1">
        <w:trPr>
          <w:gridAfter w:val="1"/>
          <w:wAfter w:w="270" w:type="dxa"/>
          <w:trHeight w:val="144"/>
        </w:trPr>
        <w:tc>
          <w:tcPr>
            <w:tcW w:w="1260" w:type="dxa"/>
            <w:vMerge/>
          </w:tcPr>
          <w:p w14:paraId="16C471AE" w14:textId="77777777" w:rsidR="00BD0EF1" w:rsidRPr="00A33494" w:rsidRDefault="00BD0EF1" w:rsidP="00414205">
            <w:pPr>
              <w:widowControl/>
              <w:rPr>
                <w:rFonts w:cs="Arial"/>
                <w:b/>
                <w:snapToGrid/>
                <w:sz w:val="24"/>
                <w:szCs w:val="24"/>
              </w:rPr>
            </w:pPr>
          </w:p>
        </w:tc>
        <w:tc>
          <w:tcPr>
            <w:tcW w:w="3870" w:type="dxa"/>
            <w:gridSpan w:val="2"/>
          </w:tcPr>
          <w:p w14:paraId="0949D351" w14:textId="5993FB3E" w:rsidR="00BD0EF1" w:rsidRPr="00A33494" w:rsidRDefault="00993771" w:rsidP="00414205">
            <w:pPr>
              <w:widowControl/>
              <w:tabs>
                <w:tab w:val="left" w:pos="180"/>
              </w:tabs>
              <w:rPr>
                <w:rFonts w:cs="Arial"/>
                <w:snapToGrid/>
                <w:sz w:val="24"/>
                <w:szCs w:val="24"/>
              </w:rPr>
            </w:pPr>
            <w:r>
              <w:rPr>
                <w:rFonts w:cs="Arial"/>
                <w:snapToGrid/>
                <w:sz w:val="24"/>
                <w:szCs w:val="24"/>
              </w:rPr>
              <w:t>Dallas</w:t>
            </w:r>
            <w:r w:rsidR="00BD0EF1">
              <w:rPr>
                <w:rFonts w:cs="Arial"/>
                <w:snapToGrid/>
                <w:sz w:val="24"/>
                <w:szCs w:val="24"/>
              </w:rPr>
              <w:t>, TX 7</w:t>
            </w:r>
            <w:r>
              <w:rPr>
                <w:rFonts w:cs="Arial"/>
                <w:snapToGrid/>
                <w:sz w:val="24"/>
                <w:szCs w:val="24"/>
              </w:rPr>
              <w:t>52</w:t>
            </w:r>
            <w:r w:rsidR="00BD0EF1">
              <w:rPr>
                <w:rFonts w:cs="Arial"/>
                <w:snapToGrid/>
                <w:sz w:val="24"/>
                <w:szCs w:val="24"/>
              </w:rPr>
              <w:t>02</w:t>
            </w:r>
          </w:p>
        </w:tc>
        <w:tc>
          <w:tcPr>
            <w:tcW w:w="5490" w:type="dxa"/>
            <w:gridSpan w:val="2"/>
          </w:tcPr>
          <w:p w14:paraId="78918FA0" w14:textId="15B8AD35" w:rsidR="00BD0EF1" w:rsidRDefault="00BD0EF1" w:rsidP="00414205">
            <w:pPr>
              <w:widowControl/>
              <w:tabs>
                <w:tab w:val="left" w:pos="180"/>
              </w:tabs>
              <w:rPr>
                <w:rFonts w:cs="Arial"/>
                <w:snapToGrid/>
                <w:sz w:val="24"/>
                <w:szCs w:val="24"/>
              </w:rPr>
            </w:pPr>
            <w:r>
              <w:rPr>
                <w:rFonts w:cs="Arial"/>
                <w:snapToGrid/>
                <w:sz w:val="24"/>
                <w:szCs w:val="24"/>
              </w:rPr>
              <w:t>Dallas, TX 75202</w:t>
            </w:r>
          </w:p>
        </w:tc>
      </w:tr>
      <w:tr w:rsidR="00BD0EF1" w:rsidRPr="00A33494" w14:paraId="38FE8024" w14:textId="033FDEB8" w:rsidTr="00BD0EF1">
        <w:trPr>
          <w:gridAfter w:val="1"/>
          <w:wAfter w:w="270" w:type="dxa"/>
          <w:trHeight w:val="144"/>
        </w:trPr>
        <w:tc>
          <w:tcPr>
            <w:tcW w:w="1260" w:type="dxa"/>
            <w:vMerge/>
          </w:tcPr>
          <w:p w14:paraId="1A034989" w14:textId="77777777" w:rsidR="00BD0EF1" w:rsidRPr="00A33494" w:rsidRDefault="00BD0EF1" w:rsidP="00414205">
            <w:pPr>
              <w:widowControl/>
              <w:rPr>
                <w:rFonts w:cs="Arial"/>
                <w:b/>
                <w:snapToGrid/>
                <w:sz w:val="24"/>
                <w:szCs w:val="24"/>
              </w:rPr>
            </w:pPr>
          </w:p>
        </w:tc>
        <w:tc>
          <w:tcPr>
            <w:tcW w:w="3870" w:type="dxa"/>
            <w:gridSpan w:val="2"/>
          </w:tcPr>
          <w:p w14:paraId="0B28CAAA" w14:textId="77777777" w:rsidR="00BD0EF1" w:rsidRPr="00A33494" w:rsidRDefault="00BD0EF1" w:rsidP="00414205">
            <w:pPr>
              <w:widowControl/>
              <w:rPr>
                <w:rFonts w:cs="Arial"/>
                <w:snapToGrid/>
                <w:sz w:val="24"/>
                <w:szCs w:val="24"/>
              </w:rPr>
            </w:pPr>
            <w:r>
              <w:rPr>
                <w:rFonts w:cs="Arial"/>
                <w:snapToGrid/>
                <w:sz w:val="24"/>
                <w:szCs w:val="24"/>
              </w:rPr>
              <w:t>972-706-7633</w:t>
            </w:r>
          </w:p>
        </w:tc>
        <w:tc>
          <w:tcPr>
            <w:tcW w:w="5490" w:type="dxa"/>
            <w:gridSpan w:val="2"/>
          </w:tcPr>
          <w:p w14:paraId="444FFA68" w14:textId="24D02B53" w:rsidR="00BD0EF1" w:rsidRDefault="00BD0EF1" w:rsidP="00414205">
            <w:pPr>
              <w:widowControl/>
              <w:rPr>
                <w:rFonts w:cs="Arial"/>
                <w:snapToGrid/>
                <w:sz w:val="24"/>
                <w:szCs w:val="24"/>
              </w:rPr>
            </w:pPr>
            <w:r>
              <w:rPr>
                <w:rFonts w:cs="Arial"/>
                <w:snapToGrid/>
                <w:sz w:val="24"/>
                <w:szCs w:val="24"/>
              </w:rPr>
              <w:t>714-925-4704</w:t>
            </w:r>
          </w:p>
        </w:tc>
      </w:tr>
      <w:tr w:rsidR="00BD0EF1" w:rsidRPr="00A33494" w14:paraId="480053DE" w14:textId="4B463F26" w:rsidTr="00BD0EF1">
        <w:trPr>
          <w:gridAfter w:val="1"/>
          <w:wAfter w:w="270" w:type="dxa"/>
          <w:trHeight w:val="144"/>
        </w:trPr>
        <w:tc>
          <w:tcPr>
            <w:tcW w:w="1260" w:type="dxa"/>
            <w:vMerge/>
          </w:tcPr>
          <w:p w14:paraId="1686C105" w14:textId="77777777" w:rsidR="00BD0EF1" w:rsidRPr="00A33494" w:rsidRDefault="00BD0EF1" w:rsidP="00414205">
            <w:pPr>
              <w:widowControl/>
              <w:rPr>
                <w:rFonts w:cs="Arial"/>
                <w:b/>
                <w:snapToGrid/>
                <w:sz w:val="24"/>
                <w:szCs w:val="24"/>
              </w:rPr>
            </w:pPr>
          </w:p>
        </w:tc>
        <w:tc>
          <w:tcPr>
            <w:tcW w:w="3870" w:type="dxa"/>
            <w:gridSpan w:val="2"/>
          </w:tcPr>
          <w:p w14:paraId="4AA78B6C" w14:textId="77777777" w:rsidR="00BD0EF1" w:rsidRPr="00A33494" w:rsidRDefault="00BD0EF1" w:rsidP="00414205">
            <w:pPr>
              <w:widowControl/>
              <w:rPr>
                <w:rFonts w:cs="Arial"/>
                <w:snapToGrid/>
                <w:sz w:val="24"/>
                <w:szCs w:val="24"/>
              </w:rPr>
            </w:pPr>
            <w:hyperlink r:id="rId11" w:history="1">
              <w:r>
                <w:rPr>
                  <w:rStyle w:val="Hyperlink"/>
                  <w:rFonts w:cs="Arial"/>
                  <w:snapToGrid/>
                  <w:sz w:val="24"/>
                  <w:szCs w:val="24"/>
                </w:rPr>
                <w:t>mp2586@att.com</w:t>
              </w:r>
            </w:hyperlink>
          </w:p>
        </w:tc>
        <w:tc>
          <w:tcPr>
            <w:tcW w:w="5490" w:type="dxa"/>
            <w:gridSpan w:val="2"/>
          </w:tcPr>
          <w:p w14:paraId="60F17DB4" w14:textId="45B1F886" w:rsidR="00BD0EF1" w:rsidRPr="00BD0EF1" w:rsidRDefault="00BD0EF1" w:rsidP="00414205">
            <w:pPr>
              <w:widowControl/>
              <w:rPr>
                <w:sz w:val="24"/>
                <w:szCs w:val="24"/>
              </w:rPr>
            </w:pPr>
            <w:hyperlink r:id="rId12" w:history="1">
              <w:r w:rsidRPr="00BD0EF1">
                <w:rPr>
                  <w:rStyle w:val="Hyperlink"/>
                  <w:sz w:val="24"/>
                  <w:szCs w:val="24"/>
                </w:rPr>
                <w:t>ws6715@att.com</w:t>
              </w:r>
            </w:hyperlink>
          </w:p>
        </w:tc>
      </w:tr>
    </w:tbl>
    <w:p w14:paraId="4F9E47E2" w14:textId="77777777" w:rsidR="008D0182" w:rsidRPr="00A33494" w:rsidRDefault="008D0182" w:rsidP="008D0182">
      <w:pPr>
        <w:widowControl/>
        <w:rPr>
          <w:rFonts w:cs="Arial"/>
          <w:snapToGrid/>
          <w:sz w:val="24"/>
          <w:szCs w:val="24"/>
        </w:rPr>
      </w:pPr>
    </w:p>
    <w:p w14:paraId="063899F3" w14:textId="5DFDC1BC" w:rsidR="00744CC6" w:rsidRPr="00316A4B" w:rsidRDefault="00744CC6" w:rsidP="00744CC6">
      <w:pPr>
        <w:rPr>
          <w:rFonts w:cs="Arial"/>
          <w:sz w:val="24"/>
          <w:szCs w:val="24"/>
        </w:rPr>
      </w:pPr>
      <w:r w:rsidRPr="00744CC6">
        <w:rPr>
          <w:rFonts w:cs="Arial"/>
          <w:b/>
          <w:sz w:val="24"/>
          <w:szCs w:val="24"/>
        </w:rPr>
        <w:t xml:space="preserve">Implementation Date: </w:t>
      </w:r>
      <w:r w:rsidRPr="00316A4B">
        <w:rPr>
          <w:rFonts w:cs="Arial"/>
          <w:sz w:val="24"/>
          <w:szCs w:val="24"/>
        </w:rPr>
        <w:t xml:space="preserve">On or after </w:t>
      </w:r>
      <w:r w:rsidR="005B1924">
        <w:rPr>
          <w:rFonts w:cs="Arial"/>
          <w:sz w:val="24"/>
          <w:szCs w:val="24"/>
        </w:rPr>
        <w:t xml:space="preserve">January </w:t>
      </w:r>
      <w:r w:rsidR="00963015">
        <w:rPr>
          <w:rFonts w:cs="Arial"/>
          <w:sz w:val="24"/>
          <w:szCs w:val="24"/>
        </w:rPr>
        <w:t>9</w:t>
      </w:r>
      <w:r w:rsidR="009F10D0">
        <w:rPr>
          <w:rFonts w:cs="Arial"/>
          <w:sz w:val="24"/>
          <w:szCs w:val="24"/>
        </w:rPr>
        <w:t>, 202</w:t>
      </w:r>
      <w:r w:rsidR="005B1924">
        <w:rPr>
          <w:rFonts w:cs="Arial"/>
          <w:sz w:val="24"/>
          <w:szCs w:val="24"/>
        </w:rPr>
        <w:t>5</w:t>
      </w:r>
    </w:p>
    <w:p w14:paraId="4476A185" w14:textId="77777777" w:rsidR="00744CC6" w:rsidRDefault="00744CC6" w:rsidP="00744CC6">
      <w:pPr>
        <w:rPr>
          <w:rFonts w:cs="Arial"/>
          <w:b/>
          <w:sz w:val="24"/>
          <w:szCs w:val="24"/>
        </w:rPr>
      </w:pPr>
    </w:p>
    <w:p w14:paraId="161F4588" w14:textId="77777777" w:rsidR="00744CC6" w:rsidRDefault="00744CC6" w:rsidP="00744CC6">
      <w:pPr>
        <w:rPr>
          <w:rFonts w:cs="Arial"/>
          <w:sz w:val="24"/>
          <w:szCs w:val="24"/>
        </w:rPr>
      </w:pPr>
      <w:r w:rsidRPr="007D4BDB">
        <w:rPr>
          <w:rFonts w:cs="Arial"/>
          <w:b/>
          <w:sz w:val="24"/>
          <w:szCs w:val="24"/>
        </w:rPr>
        <w:t>Description of Network Changes Planned:</w:t>
      </w:r>
    </w:p>
    <w:p w14:paraId="1646BD1E" w14:textId="07FF647E" w:rsidR="004D49F6" w:rsidRPr="004D49F6" w:rsidRDefault="00B145B9" w:rsidP="004D49F6">
      <w:pPr>
        <w:jc w:val="both"/>
        <w:rPr>
          <w:rFonts w:cs="Arial"/>
          <w:sz w:val="24"/>
          <w:szCs w:val="24"/>
        </w:rPr>
      </w:pPr>
      <w:bookmarkStart w:id="0" w:name="_Hlk78960532"/>
      <w:bookmarkStart w:id="1" w:name="_Hlk52273023"/>
      <w:bookmarkStart w:id="2" w:name="_Hlk46136824"/>
      <w:bookmarkStart w:id="3" w:name="_Hlk182474816"/>
      <w:r w:rsidRPr="00B145B9">
        <w:rPr>
          <w:rFonts w:cs="Arial"/>
          <w:sz w:val="24"/>
          <w:szCs w:val="24"/>
        </w:rPr>
        <w:t>Indiana Bell Telephone Company, LLC d/b/a AT&amp;T Indiana</w:t>
      </w:r>
      <w:r w:rsidR="00385023">
        <w:rPr>
          <w:rFonts w:cs="Arial"/>
          <w:sz w:val="24"/>
          <w:szCs w:val="24"/>
        </w:rPr>
        <w:t xml:space="preserve"> intends to retire copper facilities </w:t>
      </w:r>
      <w:r w:rsidR="00C91A05" w:rsidRPr="00C91A05">
        <w:rPr>
          <w:rFonts w:cs="Arial"/>
          <w:sz w:val="24"/>
          <w:szCs w:val="24"/>
        </w:rPr>
        <w:t xml:space="preserve">serving </w:t>
      </w:r>
      <w:r w:rsidR="00A27130">
        <w:rPr>
          <w:rFonts w:cs="Arial"/>
          <w:sz w:val="24"/>
          <w:szCs w:val="24"/>
        </w:rPr>
        <w:t>an approximately 5-acre</w:t>
      </w:r>
      <w:r>
        <w:rPr>
          <w:rFonts w:cs="Arial"/>
          <w:sz w:val="24"/>
          <w:szCs w:val="24"/>
        </w:rPr>
        <w:t xml:space="preserve"> property </w:t>
      </w:r>
      <w:r w:rsidR="00A27130">
        <w:rPr>
          <w:rFonts w:cs="Arial"/>
          <w:sz w:val="24"/>
          <w:szCs w:val="24"/>
        </w:rPr>
        <w:t xml:space="preserve">addressed as 2100 Wayne Street in Auburn, Indiana.  This property </w:t>
      </w:r>
      <w:r>
        <w:rPr>
          <w:rFonts w:cs="Arial"/>
          <w:sz w:val="24"/>
          <w:szCs w:val="24"/>
        </w:rPr>
        <w:t xml:space="preserve">lies within </w:t>
      </w:r>
      <w:r w:rsidR="00C91A05" w:rsidRPr="00C91A05">
        <w:rPr>
          <w:rFonts w:cs="Arial"/>
          <w:sz w:val="24"/>
          <w:szCs w:val="24"/>
        </w:rPr>
        <w:t xml:space="preserve">distribution area (DA) </w:t>
      </w:r>
      <w:r w:rsidR="008142BE">
        <w:rPr>
          <w:rFonts w:cs="Arial"/>
          <w:sz w:val="24"/>
          <w:szCs w:val="24"/>
        </w:rPr>
        <w:t>3105</w:t>
      </w:r>
      <w:r>
        <w:rPr>
          <w:rFonts w:cs="Arial"/>
          <w:sz w:val="24"/>
          <w:szCs w:val="24"/>
        </w:rPr>
        <w:t>D</w:t>
      </w:r>
      <w:r w:rsidR="00653131">
        <w:rPr>
          <w:rFonts w:cs="Arial"/>
          <w:sz w:val="24"/>
          <w:szCs w:val="24"/>
        </w:rPr>
        <w:t xml:space="preserve"> </w:t>
      </w:r>
      <w:r w:rsidR="005B56D6">
        <w:rPr>
          <w:rFonts w:cs="Arial"/>
          <w:sz w:val="24"/>
          <w:szCs w:val="24"/>
        </w:rPr>
        <w:t>of</w:t>
      </w:r>
      <w:r w:rsidR="00C91A05" w:rsidRPr="00C91A05">
        <w:rPr>
          <w:rFonts w:cs="Arial"/>
          <w:sz w:val="24"/>
          <w:szCs w:val="24"/>
        </w:rPr>
        <w:t xml:space="preserve"> the </w:t>
      </w:r>
      <w:r>
        <w:rPr>
          <w:rFonts w:cs="Arial"/>
          <w:sz w:val="24"/>
          <w:szCs w:val="24"/>
        </w:rPr>
        <w:t>Auburn</w:t>
      </w:r>
      <w:r w:rsidR="00C91A05" w:rsidRPr="00C91A05">
        <w:rPr>
          <w:rFonts w:cs="Arial"/>
          <w:sz w:val="24"/>
          <w:szCs w:val="24"/>
        </w:rPr>
        <w:t xml:space="preserve"> wire center (</w:t>
      </w:r>
      <w:r>
        <w:rPr>
          <w:rFonts w:cs="Arial"/>
          <w:sz w:val="24"/>
          <w:szCs w:val="24"/>
        </w:rPr>
        <w:t>AUBNIN01</w:t>
      </w:r>
      <w:r w:rsidR="00C91A05" w:rsidRPr="00C91A05">
        <w:rPr>
          <w:rFonts w:cs="Arial"/>
          <w:sz w:val="24"/>
          <w:szCs w:val="24"/>
        </w:rPr>
        <w:t>)</w:t>
      </w:r>
      <w:r w:rsidR="00A27130">
        <w:rPr>
          <w:rFonts w:cs="Arial"/>
          <w:sz w:val="24"/>
          <w:szCs w:val="24"/>
        </w:rPr>
        <w:t>, and t</w:t>
      </w:r>
      <w:r w:rsidR="004D49F6" w:rsidRPr="004D49F6">
        <w:rPr>
          <w:rFonts w:cs="Arial"/>
          <w:sz w:val="24"/>
          <w:szCs w:val="24"/>
        </w:rPr>
        <w:t xml:space="preserve">here are no existing customers due to </w:t>
      </w:r>
      <w:r>
        <w:rPr>
          <w:rFonts w:cs="Arial"/>
          <w:sz w:val="24"/>
          <w:szCs w:val="24"/>
        </w:rPr>
        <w:t xml:space="preserve">the municipality’s plan to repurpose </w:t>
      </w:r>
      <w:r w:rsidR="004D49F6" w:rsidRPr="004D49F6">
        <w:rPr>
          <w:rFonts w:cs="Arial"/>
          <w:sz w:val="24"/>
          <w:szCs w:val="24"/>
        </w:rPr>
        <w:t>the property</w:t>
      </w:r>
      <w:r>
        <w:rPr>
          <w:rFonts w:cs="Arial"/>
          <w:sz w:val="24"/>
          <w:szCs w:val="24"/>
        </w:rPr>
        <w:t xml:space="preserve"> for expansion of a sewage treatment plant</w:t>
      </w:r>
      <w:r w:rsidR="004D49F6" w:rsidRPr="004D49F6">
        <w:rPr>
          <w:rFonts w:cs="Arial"/>
          <w:sz w:val="24"/>
          <w:szCs w:val="24"/>
        </w:rPr>
        <w:t>, so this action will have no impact on customers.</w:t>
      </w:r>
    </w:p>
    <w:p w14:paraId="32D1F3CD" w14:textId="77777777" w:rsidR="004D49F6" w:rsidRPr="004D49F6" w:rsidRDefault="004D49F6" w:rsidP="004D49F6">
      <w:pPr>
        <w:jc w:val="both"/>
        <w:rPr>
          <w:rFonts w:cs="Arial"/>
          <w:sz w:val="24"/>
          <w:szCs w:val="24"/>
        </w:rPr>
      </w:pPr>
    </w:p>
    <w:p w14:paraId="5ED31133" w14:textId="2A9381B8" w:rsidR="00EF681E" w:rsidRDefault="004D49F6" w:rsidP="004D49F6">
      <w:pPr>
        <w:jc w:val="both"/>
        <w:rPr>
          <w:sz w:val="24"/>
          <w:szCs w:val="24"/>
        </w:rPr>
      </w:pPr>
      <w:r w:rsidRPr="004D49F6">
        <w:rPr>
          <w:rFonts w:cs="Arial"/>
          <w:sz w:val="24"/>
          <w:szCs w:val="24"/>
        </w:rPr>
        <w:t xml:space="preserve">AT&amp;T </w:t>
      </w:r>
      <w:r w:rsidR="00B145B9">
        <w:rPr>
          <w:rFonts w:cs="Arial"/>
          <w:sz w:val="24"/>
          <w:szCs w:val="24"/>
        </w:rPr>
        <w:t>Indiana will assess any future service requests at the affected property to determine its fiber deployment plans at that time</w:t>
      </w:r>
      <w:r w:rsidRPr="004D49F6">
        <w:rPr>
          <w:rFonts w:cs="Arial"/>
          <w:sz w:val="24"/>
          <w:szCs w:val="24"/>
        </w:rPr>
        <w:t>.</w:t>
      </w:r>
    </w:p>
    <w:p w14:paraId="13DB5E33" w14:textId="77777777" w:rsidR="00F5403A" w:rsidRDefault="00F5403A" w:rsidP="008B1063">
      <w:pPr>
        <w:jc w:val="both"/>
        <w:rPr>
          <w:rFonts w:cs="Arial"/>
          <w:sz w:val="24"/>
          <w:szCs w:val="24"/>
        </w:rPr>
      </w:pPr>
    </w:p>
    <w:p w14:paraId="6247A991" w14:textId="77777777" w:rsidR="00744CC6" w:rsidRPr="00744CC6" w:rsidRDefault="00744CC6" w:rsidP="008B1063">
      <w:pPr>
        <w:jc w:val="both"/>
        <w:rPr>
          <w:rFonts w:cs="Arial"/>
          <w:b/>
          <w:sz w:val="24"/>
          <w:szCs w:val="24"/>
        </w:rPr>
      </w:pPr>
      <w:r w:rsidRPr="00744CC6">
        <w:rPr>
          <w:rFonts w:cs="Arial"/>
          <w:b/>
          <w:sz w:val="24"/>
          <w:szCs w:val="24"/>
        </w:rPr>
        <w:t>Description of Reasonably Foreseeable Impact of the Planned Changes:</w:t>
      </w:r>
    </w:p>
    <w:p w14:paraId="724109EC" w14:textId="1C71A9D5" w:rsidR="00744CC6" w:rsidRDefault="00F16CBE" w:rsidP="008B1063">
      <w:pPr>
        <w:jc w:val="both"/>
        <w:rPr>
          <w:rFonts w:cs="Arial"/>
          <w:sz w:val="24"/>
          <w:szCs w:val="24"/>
        </w:rPr>
      </w:pPr>
      <w:r w:rsidRPr="009B0490">
        <w:rPr>
          <w:rFonts w:cs="Arial"/>
          <w:sz w:val="24"/>
          <w:szCs w:val="24"/>
        </w:rPr>
        <w:t>After implementation of th</w:t>
      </w:r>
      <w:r w:rsidR="00993771">
        <w:rPr>
          <w:rFonts w:cs="Arial"/>
          <w:sz w:val="24"/>
          <w:szCs w:val="24"/>
        </w:rPr>
        <w:t>is</w:t>
      </w:r>
      <w:r w:rsidRPr="009B0490">
        <w:rPr>
          <w:rFonts w:cs="Arial"/>
          <w:sz w:val="24"/>
          <w:szCs w:val="24"/>
        </w:rPr>
        <w:t xml:space="preserve"> plan, </w:t>
      </w:r>
      <w:r w:rsidR="00B145B9">
        <w:rPr>
          <w:rFonts w:cs="Arial"/>
          <w:sz w:val="24"/>
          <w:szCs w:val="24"/>
        </w:rPr>
        <w:t>no copp</w:t>
      </w:r>
      <w:r w:rsidR="004D49F6" w:rsidRPr="004D49F6">
        <w:rPr>
          <w:rFonts w:cs="Arial"/>
          <w:sz w:val="24"/>
          <w:szCs w:val="24"/>
        </w:rPr>
        <w:t xml:space="preserve">er-based services will be available </w:t>
      </w:r>
      <w:r w:rsidR="008142BE">
        <w:rPr>
          <w:rFonts w:cs="Arial"/>
          <w:sz w:val="24"/>
          <w:szCs w:val="24"/>
        </w:rPr>
        <w:t>to serve</w:t>
      </w:r>
      <w:r w:rsidR="004D49F6" w:rsidRPr="004D49F6">
        <w:rPr>
          <w:rFonts w:cs="Arial"/>
          <w:sz w:val="24"/>
          <w:szCs w:val="24"/>
        </w:rPr>
        <w:t xml:space="preserve"> the </w:t>
      </w:r>
      <w:r w:rsidR="00B145B9">
        <w:rPr>
          <w:rFonts w:cs="Arial"/>
          <w:sz w:val="24"/>
          <w:szCs w:val="24"/>
        </w:rPr>
        <w:t>property</w:t>
      </w:r>
      <w:r w:rsidR="004D49F6">
        <w:rPr>
          <w:rFonts w:cs="Arial"/>
          <w:sz w:val="24"/>
          <w:szCs w:val="24"/>
        </w:rPr>
        <w:t>.</w:t>
      </w:r>
      <w:r w:rsidR="00B85CE5">
        <w:rPr>
          <w:rFonts w:cs="Arial"/>
          <w:sz w:val="24"/>
          <w:szCs w:val="24"/>
        </w:rPr>
        <w:t xml:space="preserve"> </w:t>
      </w:r>
      <w:r w:rsidR="004D49F6">
        <w:rPr>
          <w:rFonts w:cs="Arial"/>
          <w:sz w:val="24"/>
          <w:szCs w:val="24"/>
        </w:rPr>
        <w:t xml:space="preserve"> </w:t>
      </w:r>
      <w:r w:rsidR="00B85CE5" w:rsidRPr="006B4864">
        <w:rPr>
          <w:rFonts w:cs="Arial"/>
          <w:sz w:val="24"/>
          <w:szCs w:val="24"/>
        </w:rPr>
        <w:t xml:space="preserve">AT&amp;T </w:t>
      </w:r>
      <w:r w:rsidR="00B145B9">
        <w:rPr>
          <w:rFonts w:cs="Arial"/>
          <w:sz w:val="24"/>
          <w:szCs w:val="24"/>
        </w:rPr>
        <w:t>Indian</w:t>
      </w:r>
      <w:r w:rsidR="004D49F6">
        <w:rPr>
          <w:rFonts w:cs="Arial"/>
          <w:sz w:val="24"/>
          <w:szCs w:val="24"/>
        </w:rPr>
        <w:t>a</w:t>
      </w:r>
      <w:r w:rsidR="00B85CE5" w:rsidRPr="006B4864">
        <w:rPr>
          <w:rFonts w:cs="Arial"/>
          <w:sz w:val="24"/>
          <w:szCs w:val="24"/>
        </w:rPr>
        <w:t xml:space="preserve"> records indicate </w:t>
      </w:r>
      <w:r w:rsidR="00B85CE5">
        <w:rPr>
          <w:rFonts w:cs="Arial"/>
          <w:sz w:val="24"/>
          <w:szCs w:val="24"/>
        </w:rPr>
        <w:t xml:space="preserve">there are </w:t>
      </w:r>
      <w:r w:rsidR="00B85CE5" w:rsidRPr="006B4864">
        <w:rPr>
          <w:rFonts w:cs="Arial"/>
          <w:sz w:val="24"/>
          <w:szCs w:val="24"/>
        </w:rPr>
        <w:t xml:space="preserve">no working circuits, including competitive carrier circuits, </w:t>
      </w:r>
      <w:r w:rsidR="00B145B9">
        <w:rPr>
          <w:rFonts w:cs="Arial"/>
          <w:sz w:val="24"/>
          <w:szCs w:val="24"/>
        </w:rPr>
        <w:t>at the property</w:t>
      </w:r>
      <w:bookmarkEnd w:id="3"/>
      <w:r w:rsidR="00AF762E">
        <w:rPr>
          <w:rFonts w:cs="Arial"/>
          <w:sz w:val="24"/>
          <w:szCs w:val="24"/>
        </w:rPr>
        <w:t>.</w:t>
      </w:r>
      <w:bookmarkEnd w:id="0"/>
      <w:bookmarkEnd w:id="1"/>
    </w:p>
    <w:bookmarkEnd w:id="2"/>
    <w:p w14:paraId="4426924D" w14:textId="77777777" w:rsidR="006B4864" w:rsidRPr="00744CC6" w:rsidRDefault="006B4864" w:rsidP="00744CC6">
      <w:pPr>
        <w:rPr>
          <w:rFonts w:cs="Arial"/>
          <w:sz w:val="24"/>
          <w:szCs w:val="24"/>
        </w:rPr>
      </w:pPr>
    </w:p>
    <w:p w14:paraId="16C77FA6" w14:textId="4CAAA929" w:rsidR="00744CC6" w:rsidRDefault="006E1DEF" w:rsidP="00744CC6">
      <w:pPr>
        <w:rPr>
          <w:rFonts w:cs="Arial"/>
          <w:b/>
          <w:sz w:val="22"/>
          <w:szCs w:val="22"/>
        </w:rPr>
      </w:pPr>
      <w:bookmarkStart w:id="4" w:name="_Hlk4591481"/>
      <w:r>
        <w:rPr>
          <w:rFonts w:cs="Arial"/>
          <w:b/>
          <w:sz w:val="24"/>
          <w:szCs w:val="24"/>
        </w:rPr>
        <w:t>I</w:t>
      </w:r>
      <w:r w:rsidR="0046549C" w:rsidRPr="00A22503">
        <w:rPr>
          <w:rFonts w:cs="Arial"/>
          <w:b/>
          <w:sz w:val="24"/>
          <w:szCs w:val="24"/>
        </w:rPr>
        <w:t xml:space="preserve">mpacted </w:t>
      </w:r>
      <w:r w:rsidR="009A35C7">
        <w:rPr>
          <w:rFonts w:cs="Arial"/>
          <w:b/>
          <w:sz w:val="24"/>
          <w:szCs w:val="24"/>
        </w:rPr>
        <w:t>A</w:t>
      </w:r>
      <w:r w:rsidR="0046549C" w:rsidRPr="00A22503">
        <w:rPr>
          <w:rFonts w:cs="Arial"/>
          <w:b/>
          <w:sz w:val="24"/>
          <w:szCs w:val="24"/>
        </w:rPr>
        <w:t>ddress</w:t>
      </w:r>
      <w:r w:rsidR="0046549C">
        <w:rPr>
          <w:rFonts w:cs="Arial"/>
          <w:b/>
          <w:sz w:val="22"/>
          <w:szCs w:val="22"/>
        </w:rPr>
        <w:t>:</w:t>
      </w:r>
      <w:bookmarkEnd w:id="4"/>
    </w:p>
    <w:p w14:paraId="1729D5E3" w14:textId="371A1FEC" w:rsidR="00F16CBE" w:rsidRPr="00750922" w:rsidRDefault="00A27130" w:rsidP="009F10D0">
      <w:pPr>
        <w:rPr>
          <w:rFonts w:cs="Arial"/>
          <w:sz w:val="24"/>
          <w:szCs w:val="24"/>
        </w:rPr>
      </w:pPr>
      <w:r>
        <w:rPr>
          <w:rFonts w:cs="Arial"/>
          <w:sz w:val="24"/>
          <w:szCs w:val="24"/>
        </w:rPr>
        <w:t>The only affected address is 2100 Wayne Street, Auburn, Indiana 46706.</w:t>
      </w:r>
    </w:p>
    <w:sectPr w:rsidR="00F16CBE" w:rsidRPr="00750922" w:rsidSect="00A47FC4">
      <w:footnotePr>
        <w:numRestart w:val="eachPage"/>
      </w:footnotePr>
      <w:pgSz w:w="12240" w:h="15897"/>
      <w:pgMar w:top="360" w:right="1152" w:bottom="360" w:left="1152"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6462" w14:textId="77777777" w:rsidR="003A5A7A" w:rsidRDefault="003A5A7A">
      <w:r>
        <w:separator/>
      </w:r>
    </w:p>
  </w:endnote>
  <w:endnote w:type="continuationSeparator" w:id="0">
    <w:p w14:paraId="5CEE7AED" w14:textId="77777777" w:rsidR="003A5A7A" w:rsidRDefault="003A5A7A">
      <w:r>
        <w:continuationSeparator/>
      </w:r>
    </w:p>
  </w:endnote>
  <w:endnote w:type="continuationNotice" w:id="1">
    <w:p w14:paraId="38EE6432" w14:textId="77777777" w:rsidR="003A5A7A" w:rsidRDefault="003A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3206A" w14:textId="77777777" w:rsidR="003A5A7A" w:rsidRDefault="003A5A7A">
      <w:r>
        <w:separator/>
      </w:r>
    </w:p>
  </w:footnote>
  <w:footnote w:type="continuationSeparator" w:id="0">
    <w:p w14:paraId="58D31265" w14:textId="77777777" w:rsidR="003A5A7A" w:rsidRDefault="003A5A7A">
      <w:r>
        <w:continuationSeparator/>
      </w:r>
    </w:p>
  </w:footnote>
  <w:footnote w:type="continuationNotice" w:id="1">
    <w:p w14:paraId="1D0CF1B1" w14:textId="77777777" w:rsidR="003A5A7A" w:rsidRDefault="003A5A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44A4"/>
    <w:multiLevelType w:val="singleLevel"/>
    <w:tmpl w:val="1F26767E"/>
    <w:lvl w:ilvl="0">
      <w:start w:val="227"/>
      <w:numFmt w:val="decimal"/>
      <w:lvlText w:val="%1."/>
      <w:lvlJc w:val="left"/>
      <w:pPr>
        <w:tabs>
          <w:tab w:val="num" w:pos="990"/>
        </w:tabs>
        <w:ind w:left="990" w:hanging="630"/>
      </w:pPr>
      <w:rPr>
        <w:rFonts w:hint="default"/>
      </w:rPr>
    </w:lvl>
  </w:abstractNum>
  <w:abstractNum w:abstractNumId="1" w15:restartNumberingAfterBreak="0">
    <w:nsid w:val="095662DA"/>
    <w:multiLevelType w:val="singleLevel"/>
    <w:tmpl w:val="3300ECD6"/>
    <w:lvl w:ilvl="0">
      <w:start w:val="1"/>
      <w:numFmt w:val="decimal"/>
      <w:lvlText w:val="(%1)"/>
      <w:lvlJc w:val="left"/>
      <w:pPr>
        <w:tabs>
          <w:tab w:val="num" w:pos="1800"/>
        </w:tabs>
        <w:ind w:left="1800" w:hanging="360"/>
      </w:pPr>
      <w:rPr>
        <w:rFonts w:hint="default"/>
      </w:rPr>
    </w:lvl>
  </w:abstractNum>
  <w:abstractNum w:abstractNumId="2" w15:restartNumberingAfterBreak="0">
    <w:nsid w:val="09930A09"/>
    <w:multiLevelType w:val="singleLevel"/>
    <w:tmpl w:val="6C74093C"/>
    <w:lvl w:ilvl="0">
      <w:start w:val="1"/>
      <w:numFmt w:val="lowerRoman"/>
      <w:lvlText w:val="(%1)"/>
      <w:lvlJc w:val="left"/>
      <w:pPr>
        <w:tabs>
          <w:tab w:val="num" w:pos="2160"/>
        </w:tabs>
        <w:ind w:left="2160" w:hanging="720"/>
      </w:pPr>
      <w:rPr>
        <w:rFonts w:hint="default"/>
      </w:rPr>
    </w:lvl>
  </w:abstractNum>
  <w:abstractNum w:abstractNumId="3" w15:restartNumberingAfterBreak="0">
    <w:nsid w:val="0DEB24CE"/>
    <w:multiLevelType w:val="singleLevel"/>
    <w:tmpl w:val="59EADEAA"/>
    <w:lvl w:ilvl="0">
      <w:start w:val="1"/>
      <w:numFmt w:val="decimal"/>
      <w:lvlText w:val="(%1)"/>
      <w:lvlJc w:val="left"/>
      <w:pPr>
        <w:tabs>
          <w:tab w:val="num" w:pos="1080"/>
        </w:tabs>
        <w:ind w:left="1080" w:hanging="360"/>
      </w:pPr>
      <w:rPr>
        <w:rFonts w:hint="default"/>
      </w:rPr>
    </w:lvl>
  </w:abstractNum>
  <w:abstractNum w:abstractNumId="4" w15:restartNumberingAfterBreak="0">
    <w:nsid w:val="0F851FA6"/>
    <w:multiLevelType w:val="singleLevel"/>
    <w:tmpl w:val="9BCA2862"/>
    <w:lvl w:ilvl="0">
      <w:start w:val="214"/>
      <w:numFmt w:val="decimal"/>
      <w:lvlText w:val="%1."/>
      <w:lvlJc w:val="left"/>
      <w:pPr>
        <w:tabs>
          <w:tab w:val="num" w:pos="780"/>
        </w:tabs>
        <w:ind w:left="780" w:hanging="480"/>
      </w:pPr>
      <w:rPr>
        <w:rFonts w:hint="default"/>
      </w:rPr>
    </w:lvl>
  </w:abstractNum>
  <w:abstractNum w:abstractNumId="5" w15:restartNumberingAfterBreak="0">
    <w:nsid w:val="11D24A90"/>
    <w:multiLevelType w:val="singleLevel"/>
    <w:tmpl w:val="7A5C91B6"/>
    <w:lvl w:ilvl="0">
      <w:start w:val="4"/>
      <w:numFmt w:val="upperLetter"/>
      <w:lvlText w:val="%1."/>
      <w:lvlJc w:val="left"/>
      <w:pPr>
        <w:tabs>
          <w:tab w:val="num" w:pos="1440"/>
        </w:tabs>
        <w:ind w:left="1440" w:hanging="720"/>
      </w:pPr>
      <w:rPr>
        <w:rFonts w:hint="default"/>
      </w:rPr>
    </w:lvl>
  </w:abstractNum>
  <w:abstractNum w:abstractNumId="6" w15:restartNumberingAfterBreak="0">
    <w:nsid w:val="12254EBA"/>
    <w:multiLevelType w:val="singleLevel"/>
    <w:tmpl w:val="1ACA2B44"/>
    <w:lvl w:ilvl="0">
      <w:start w:val="214"/>
      <w:numFmt w:val="decimal"/>
      <w:lvlText w:val="%1."/>
      <w:lvlJc w:val="left"/>
      <w:pPr>
        <w:tabs>
          <w:tab w:val="num" w:pos="735"/>
        </w:tabs>
        <w:ind w:left="735" w:hanging="375"/>
      </w:pPr>
      <w:rPr>
        <w:rFonts w:hint="default"/>
      </w:rPr>
    </w:lvl>
  </w:abstractNum>
  <w:abstractNum w:abstractNumId="7" w15:restartNumberingAfterBreak="0">
    <w:nsid w:val="125F0152"/>
    <w:multiLevelType w:val="singleLevel"/>
    <w:tmpl w:val="04090019"/>
    <w:lvl w:ilvl="0">
      <w:start w:val="1"/>
      <w:numFmt w:val="lowerLetter"/>
      <w:lvlText w:val="(%1)"/>
      <w:lvlJc w:val="left"/>
      <w:pPr>
        <w:tabs>
          <w:tab w:val="num" w:pos="360"/>
        </w:tabs>
        <w:ind w:left="360" w:hanging="360"/>
      </w:pPr>
      <w:rPr>
        <w:rFonts w:hint="default"/>
      </w:rPr>
    </w:lvl>
  </w:abstractNum>
  <w:abstractNum w:abstractNumId="8" w15:restartNumberingAfterBreak="0">
    <w:nsid w:val="13DE53A1"/>
    <w:multiLevelType w:val="singleLevel"/>
    <w:tmpl w:val="04090019"/>
    <w:lvl w:ilvl="0">
      <w:start w:val="1"/>
      <w:numFmt w:val="lowerLetter"/>
      <w:lvlText w:val="(%1)"/>
      <w:lvlJc w:val="left"/>
      <w:pPr>
        <w:tabs>
          <w:tab w:val="num" w:pos="360"/>
        </w:tabs>
        <w:ind w:left="360" w:hanging="360"/>
      </w:pPr>
      <w:rPr>
        <w:rFonts w:hint="default"/>
      </w:rPr>
    </w:lvl>
  </w:abstractNum>
  <w:abstractNum w:abstractNumId="9" w15:restartNumberingAfterBreak="0">
    <w:nsid w:val="17251816"/>
    <w:multiLevelType w:val="singleLevel"/>
    <w:tmpl w:val="8F563C88"/>
    <w:lvl w:ilvl="0">
      <w:start w:val="249"/>
      <w:numFmt w:val="decimal"/>
      <w:lvlText w:val="%1."/>
      <w:lvlJc w:val="left"/>
      <w:pPr>
        <w:tabs>
          <w:tab w:val="num" w:pos="990"/>
        </w:tabs>
        <w:ind w:left="990" w:hanging="630"/>
      </w:pPr>
      <w:rPr>
        <w:rFonts w:hint="default"/>
      </w:rPr>
    </w:lvl>
  </w:abstractNum>
  <w:abstractNum w:abstractNumId="10" w15:restartNumberingAfterBreak="0">
    <w:nsid w:val="19CD056D"/>
    <w:multiLevelType w:val="singleLevel"/>
    <w:tmpl w:val="D0FCCAEA"/>
    <w:lvl w:ilvl="0">
      <w:start w:val="1"/>
      <w:numFmt w:val="decimal"/>
      <w:lvlText w:val="%1."/>
      <w:lvlJc w:val="left"/>
      <w:pPr>
        <w:tabs>
          <w:tab w:val="num" w:pos="2160"/>
        </w:tabs>
        <w:ind w:left="2160" w:hanging="720"/>
      </w:pPr>
      <w:rPr>
        <w:rFonts w:hint="default"/>
      </w:rPr>
    </w:lvl>
  </w:abstractNum>
  <w:abstractNum w:abstractNumId="11" w15:restartNumberingAfterBreak="0">
    <w:nsid w:val="1C9C5518"/>
    <w:multiLevelType w:val="singleLevel"/>
    <w:tmpl w:val="04090019"/>
    <w:lvl w:ilvl="0">
      <w:start w:val="1"/>
      <w:numFmt w:val="lowerLetter"/>
      <w:lvlText w:val="(%1)"/>
      <w:lvlJc w:val="left"/>
      <w:pPr>
        <w:tabs>
          <w:tab w:val="num" w:pos="360"/>
        </w:tabs>
        <w:ind w:left="360" w:hanging="360"/>
      </w:pPr>
      <w:rPr>
        <w:rFonts w:hint="default"/>
      </w:rPr>
    </w:lvl>
  </w:abstractNum>
  <w:abstractNum w:abstractNumId="12" w15:restartNumberingAfterBreak="0">
    <w:nsid w:val="1DE646DF"/>
    <w:multiLevelType w:val="singleLevel"/>
    <w:tmpl w:val="04090013"/>
    <w:lvl w:ilvl="0">
      <w:start w:val="4"/>
      <w:numFmt w:val="upperRoman"/>
      <w:lvlText w:val="%1."/>
      <w:lvlJc w:val="left"/>
      <w:pPr>
        <w:tabs>
          <w:tab w:val="num" w:pos="720"/>
        </w:tabs>
        <w:ind w:left="720" w:hanging="720"/>
      </w:pPr>
      <w:rPr>
        <w:rFonts w:hint="default"/>
      </w:rPr>
    </w:lvl>
  </w:abstractNum>
  <w:abstractNum w:abstractNumId="13" w15:restartNumberingAfterBreak="0">
    <w:nsid w:val="1DF16B2D"/>
    <w:multiLevelType w:val="singleLevel"/>
    <w:tmpl w:val="04090019"/>
    <w:lvl w:ilvl="0">
      <w:start w:val="1"/>
      <w:numFmt w:val="lowerLetter"/>
      <w:lvlText w:val="(%1)"/>
      <w:lvlJc w:val="left"/>
      <w:pPr>
        <w:tabs>
          <w:tab w:val="num" w:pos="360"/>
        </w:tabs>
        <w:ind w:left="360" w:hanging="360"/>
      </w:pPr>
      <w:rPr>
        <w:rFonts w:hint="default"/>
      </w:rPr>
    </w:lvl>
  </w:abstractNum>
  <w:abstractNum w:abstractNumId="14" w15:restartNumberingAfterBreak="0">
    <w:nsid w:val="24E94642"/>
    <w:multiLevelType w:val="singleLevel"/>
    <w:tmpl w:val="1ACA2B44"/>
    <w:lvl w:ilvl="0">
      <w:start w:val="214"/>
      <w:numFmt w:val="decimal"/>
      <w:lvlText w:val="%1."/>
      <w:lvlJc w:val="left"/>
      <w:pPr>
        <w:tabs>
          <w:tab w:val="num" w:pos="735"/>
        </w:tabs>
        <w:ind w:left="735" w:hanging="375"/>
      </w:pPr>
      <w:rPr>
        <w:rFonts w:hint="default"/>
      </w:rPr>
    </w:lvl>
  </w:abstractNum>
  <w:abstractNum w:abstractNumId="15" w15:restartNumberingAfterBreak="0">
    <w:nsid w:val="267A4DAF"/>
    <w:multiLevelType w:val="singleLevel"/>
    <w:tmpl w:val="59EADEAA"/>
    <w:lvl w:ilvl="0">
      <w:start w:val="1"/>
      <w:numFmt w:val="decimal"/>
      <w:lvlText w:val="(%1)"/>
      <w:lvlJc w:val="left"/>
      <w:pPr>
        <w:tabs>
          <w:tab w:val="num" w:pos="1080"/>
        </w:tabs>
        <w:ind w:left="1080" w:hanging="360"/>
      </w:pPr>
      <w:rPr>
        <w:rFonts w:hint="default"/>
      </w:rPr>
    </w:lvl>
  </w:abstractNum>
  <w:abstractNum w:abstractNumId="16" w15:restartNumberingAfterBreak="0">
    <w:nsid w:val="29B82F50"/>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2E7A2D57"/>
    <w:multiLevelType w:val="singleLevel"/>
    <w:tmpl w:val="04090019"/>
    <w:lvl w:ilvl="0">
      <w:start w:val="1"/>
      <w:numFmt w:val="lowerLetter"/>
      <w:lvlText w:val="(%1)"/>
      <w:lvlJc w:val="left"/>
      <w:pPr>
        <w:tabs>
          <w:tab w:val="num" w:pos="360"/>
        </w:tabs>
        <w:ind w:left="360" w:hanging="360"/>
      </w:pPr>
      <w:rPr>
        <w:rFonts w:hint="default"/>
      </w:rPr>
    </w:lvl>
  </w:abstractNum>
  <w:abstractNum w:abstractNumId="18" w15:restartNumberingAfterBreak="0">
    <w:nsid w:val="2F767B30"/>
    <w:multiLevelType w:val="singleLevel"/>
    <w:tmpl w:val="04090019"/>
    <w:lvl w:ilvl="0">
      <w:start w:val="3"/>
      <w:numFmt w:val="lowerLetter"/>
      <w:lvlText w:val="(%1)"/>
      <w:lvlJc w:val="left"/>
      <w:pPr>
        <w:tabs>
          <w:tab w:val="num" w:pos="360"/>
        </w:tabs>
        <w:ind w:left="360" w:hanging="360"/>
      </w:pPr>
      <w:rPr>
        <w:rFonts w:hint="default"/>
      </w:rPr>
    </w:lvl>
  </w:abstractNum>
  <w:abstractNum w:abstractNumId="19" w15:restartNumberingAfterBreak="0">
    <w:nsid w:val="376B3DC1"/>
    <w:multiLevelType w:val="singleLevel"/>
    <w:tmpl w:val="9A4E3A72"/>
    <w:lvl w:ilvl="0">
      <w:start w:val="1"/>
      <w:numFmt w:val="decimal"/>
      <w:lvlText w:val="(%1)"/>
      <w:lvlJc w:val="left"/>
      <w:pPr>
        <w:tabs>
          <w:tab w:val="num" w:pos="1800"/>
        </w:tabs>
        <w:ind w:left="1800" w:hanging="360"/>
      </w:pPr>
      <w:rPr>
        <w:rFonts w:hint="default"/>
      </w:rPr>
    </w:lvl>
  </w:abstractNum>
  <w:abstractNum w:abstractNumId="20" w15:restartNumberingAfterBreak="0">
    <w:nsid w:val="38420178"/>
    <w:multiLevelType w:val="singleLevel"/>
    <w:tmpl w:val="FC004EB4"/>
    <w:lvl w:ilvl="0">
      <w:start w:val="1"/>
      <w:numFmt w:val="decimal"/>
      <w:lvlText w:val="%1."/>
      <w:lvlJc w:val="left"/>
      <w:pPr>
        <w:tabs>
          <w:tab w:val="num" w:pos="2160"/>
        </w:tabs>
        <w:ind w:left="2160" w:hanging="720"/>
      </w:pPr>
      <w:rPr>
        <w:rFonts w:hint="default"/>
      </w:rPr>
    </w:lvl>
  </w:abstractNum>
  <w:abstractNum w:abstractNumId="21" w15:restartNumberingAfterBreak="0">
    <w:nsid w:val="3ADE1633"/>
    <w:multiLevelType w:val="singleLevel"/>
    <w:tmpl w:val="59EADEAA"/>
    <w:lvl w:ilvl="0">
      <w:start w:val="1"/>
      <w:numFmt w:val="decimal"/>
      <w:lvlText w:val="(%1)"/>
      <w:lvlJc w:val="left"/>
      <w:pPr>
        <w:tabs>
          <w:tab w:val="num" w:pos="1080"/>
        </w:tabs>
        <w:ind w:left="1080" w:hanging="360"/>
      </w:pPr>
      <w:rPr>
        <w:rFonts w:hint="default"/>
      </w:rPr>
    </w:lvl>
  </w:abstractNum>
  <w:abstractNum w:abstractNumId="22" w15:restartNumberingAfterBreak="0">
    <w:nsid w:val="44A41BD3"/>
    <w:multiLevelType w:val="singleLevel"/>
    <w:tmpl w:val="3300ECD6"/>
    <w:lvl w:ilvl="0">
      <w:start w:val="1"/>
      <w:numFmt w:val="decimal"/>
      <w:lvlText w:val="(%1)"/>
      <w:lvlJc w:val="left"/>
      <w:pPr>
        <w:tabs>
          <w:tab w:val="num" w:pos="1800"/>
        </w:tabs>
        <w:ind w:left="1800" w:hanging="360"/>
      </w:pPr>
      <w:rPr>
        <w:rFonts w:hint="default"/>
      </w:rPr>
    </w:lvl>
  </w:abstractNum>
  <w:abstractNum w:abstractNumId="23" w15:restartNumberingAfterBreak="0">
    <w:nsid w:val="458075FE"/>
    <w:multiLevelType w:val="singleLevel"/>
    <w:tmpl w:val="04090019"/>
    <w:lvl w:ilvl="0">
      <w:start w:val="1"/>
      <w:numFmt w:val="lowerLetter"/>
      <w:lvlText w:val="(%1)"/>
      <w:lvlJc w:val="left"/>
      <w:pPr>
        <w:tabs>
          <w:tab w:val="num" w:pos="360"/>
        </w:tabs>
        <w:ind w:left="360" w:hanging="360"/>
      </w:pPr>
      <w:rPr>
        <w:rFonts w:hint="default"/>
      </w:rPr>
    </w:lvl>
  </w:abstractNum>
  <w:abstractNum w:abstractNumId="24" w15:restartNumberingAfterBreak="0">
    <w:nsid w:val="48871E66"/>
    <w:multiLevelType w:val="singleLevel"/>
    <w:tmpl w:val="04090019"/>
    <w:lvl w:ilvl="0">
      <w:start w:val="1"/>
      <w:numFmt w:val="lowerLetter"/>
      <w:lvlText w:val="(%1)"/>
      <w:lvlJc w:val="left"/>
      <w:pPr>
        <w:tabs>
          <w:tab w:val="num" w:pos="360"/>
        </w:tabs>
        <w:ind w:left="360" w:hanging="360"/>
      </w:pPr>
      <w:rPr>
        <w:rFonts w:hint="default"/>
      </w:rPr>
    </w:lvl>
  </w:abstractNum>
  <w:abstractNum w:abstractNumId="25" w15:restartNumberingAfterBreak="0">
    <w:nsid w:val="4D23786C"/>
    <w:multiLevelType w:val="singleLevel"/>
    <w:tmpl w:val="59EADEAA"/>
    <w:lvl w:ilvl="0">
      <w:start w:val="1"/>
      <w:numFmt w:val="decimal"/>
      <w:lvlText w:val="(%1)"/>
      <w:lvlJc w:val="left"/>
      <w:pPr>
        <w:tabs>
          <w:tab w:val="num" w:pos="1080"/>
        </w:tabs>
        <w:ind w:left="1080" w:hanging="360"/>
      </w:pPr>
      <w:rPr>
        <w:rFonts w:hint="default"/>
      </w:rPr>
    </w:lvl>
  </w:abstractNum>
  <w:abstractNum w:abstractNumId="26" w15:restartNumberingAfterBreak="0">
    <w:nsid w:val="4EE73998"/>
    <w:multiLevelType w:val="singleLevel"/>
    <w:tmpl w:val="5C1C3638"/>
    <w:lvl w:ilvl="0">
      <w:start w:val="1"/>
      <w:numFmt w:val="decimal"/>
      <w:lvlText w:val="(%1)"/>
      <w:lvlJc w:val="left"/>
      <w:pPr>
        <w:tabs>
          <w:tab w:val="num" w:pos="1800"/>
        </w:tabs>
        <w:ind w:left="1800" w:hanging="360"/>
      </w:pPr>
      <w:rPr>
        <w:rFonts w:hint="default"/>
      </w:rPr>
    </w:lvl>
  </w:abstractNum>
  <w:abstractNum w:abstractNumId="27" w15:restartNumberingAfterBreak="0">
    <w:nsid w:val="53FF2BEF"/>
    <w:multiLevelType w:val="singleLevel"/>
    <w:tmpl w:val="3300ECD6"/>
    <w:lvl w:ilvl="0">
      <w:start w:val="1"/>
      <w:numFmt w:val="decimal"/>
      <w:lvlText w:val="(%1)"/>
      <w:lvlJc w:val="left"/>
      <w:pPr>
        <w:tabs>
          <w:tab w:val="num" w:pos="1800"/>
        </w:tabs>
        <w:ind w:left="1800" w:hanging="360"/>
      </w:pPr>
      <w:rPr>
        <w:rFonts w:hint="default"/>
      </w:rPr>
    </w:lvl>
  </w:abstractNum>
  <w:abstractNum w:abstractNumId="28" w15:restartNumberingAfterBreak="0">
    <w:nsid w:val="593162CF"/>
    <w:multiLevelType w:val="singleLevel"/>
    <w:tmpl w:val="BFC21150"/>
    <w:lvl w:ilvl="0">
      <w:start w:val="1"/>
      <w:numFmt w:val="decimal"/>
      <w:lvlText w:val="(%1)"/>
      <w:lvlJc w:val="left"/>
      <w:pPr>
        <w:tabs>
          <w:tab w:val="num" w:pos="1800"/>
        </w:tabs>
        <w:ind w:left="1800" w:hanging="360"/>
      </w:pPr>
      <w:rPr>
        <w:rFonts w:hint="default"/>
      </w:rPr>
    </w:lvl>
  </w:abstractNum>
  <w:abstractNum w:abstractNumId="29" w15:restartNumberingAfterBreak="0">
    <w:nsid w:val="5B1755F2"/>
    <w:multiLevelType w:val="singleLevel"/>
    <w:tmpl w:val="59EADEAA"/>
    <w:lvl w:ilvl="0">
      <w:start w:val="1"/>
      <w:numFmt w:val="decimal"/>
      <w:lvlText w:val="(%1)"/>
      <w:lvlJc w:val="left"/>
      <w:pPr>
        <w:tabs>
          <w:tab w:val="num" w:pos="1080"/>
        </w:tabs>
        <w:ind w:left="1080" w:hanging="360"/>
      </w:pPr>
      <w:rPr>
        <w:rFonts w:hint="default"/>
      </w:rPr>
    </w:lvl>
  </w:abstractNum>
  <w:abstractNum w:abstractNumId="30" w15:restartNumberingAfterBreak="0">
    <w:nsid w:val="5BC97B34"/>
    <w:multiLevelType w:val="singleLevel"/>
    <w:tmpl w:val="A32408BE"/>
    <w:lvl w:ilvl="0">
      <w:start w:val="1"/>
      <w:numFmt w:val="decimal"/>
      <w:lvlText w:val="(%1)"/>
      <w:lvlJc w:val="left"/>
      <w:pPr>
        <w:tabs>
          <w:tab w:val="num" w:pos="1800"/>
        </w:tabs>
        <w:ind w:left="1800" w:hanging="360"/>
      </w:pPr>
      <w:rPr>
        <w:rFonts w:hint="default"/>
      </w:rPr>
    </w:lvl>
  </w:abstractNum>
  <w:abstractNum w:abstractNumId="31" w15:restartNumberingAfterBreak="0">
    <w:nsid w:val="5CFA3F15"/>
    <w:multiLevelType w:val="singleLevel"/>
    <w:tmpl w:val="04090019"/>
    <w:lvl w:ilvl="0">
      <w:start w:val="1"/>
      <w:numFmt w:val="lowerLetter"/>
      <w:lvlText w:val="(%1)"/>
      <w:lvlJc w:val="left"/>
      <w:pPr>
        <w:tabs>
          <w:tab w:val="num" w:pos="360"/>
        </w:tabs>
        <w:ind w:left="360" w:hanging="360"/>
      </w:pPr>
      <w:rPr>
        <w:rFonts w:hint="default"/>
      </w:rPr>
    </w:lvl>
  </w:abstractNum>
  <w:abstractNum w:abstractNumId="32" w15:restartNumberingAfterBreak="0">
    <w:nsid w:val="5DAA0B8A"/>
    <w:multiLevelType w:val="singleLevel"/>
    <w:tmpl w:val="59EADEAA"/>
    <w:lvl w:ilvl="0">
      <w:start w:val="1"/>
      <w:numFmt w:val="decimal"/>
      <w:lvlText w:val="(%1)"/>
      <w:lvlJc w:val="left"/>
      <w:pPr>
        <w:tabs>
          <w:tab w:val="num" w:pos="1080"/>
        </w:tabs>
        <w:ind w:left="1080" w:hanging="360"/>
      </w:pPr>
      <w:rPr>
        <w:rFonts w:hint="default"/>
      </w:rPr>
    </w:lvl>
  </w:abstractNum>
  <w:abstractNum w:abstractNumId="33" w15:restartNumberingAfterBreak="0">
    <w:nsid w:val="5FA91A6E"/>
    <w:multiLevelType w:val="singleLevel"/>
    <w:tmpl w:val="0409000F"/>
    <w:lvl w:ilvl="0">
      <w:start w:val="1"/>
      <w:numFmt w:val="decimal"/>
      <w:lvlText w:val="%1."/>
      <w:lvlJc w:val="left"/>
      <w:pPr>
        <w:tabs>
          <w:tab w:val="num" w:pos="360"/>
        </w:tabs>
        <w:ind w:left="360" w:hanging="360"/>
      </w:pPr>
    </w:lvl>
  </w:abstractNum>
  <w:abstractNum w:abstractNumId="34" w15:restartNumberingAfterBreak="0">
    <w:nsid w:val="61997DE7"/>
    <w:multiLevelType w:val="singleLevel"/>
    <w:tmpl w:val="59EADEAA"/>
    <w:lvl w:ilvl="0">
      <w:start w:val="1"/>
      <w:numFmt w:val="decimal"/>
      <w:lvlText w:val="(%1)"/>
      <w:lvlJc w:val="left"/>
      <w:pPr>
        <w:tabs>
          <w:tab w:val="num" w:pos="1080"/>
        </w:tabs>
        <w:ind w:left="1080" w:hanging="360"/>
      </w:pPr>
      <w:rPr>
        <w:rFonts w:hint="default"/>
      </w:rPr>
    </w:lvl>
  </w:abstractNum>
  <w:abstractNum w:abstractNumId="35" w15:restartNumberingAfterBreak="0">
    <w:nsid w:val="65D205B7"/>
    <w:multiLevelType w:val="singleLevel"/>
    <w:tmpl w:val="59EADEAA"/>
    <w:lvl w:ilvl="0">
      <w:start w:val="1"/>
      <w:numFmt w:val="decimal"/>
      <w:lvlText w:val="(%1)"/>
      <w:lvlJc w:val="left"/>
      <w:pPr>
        <w:tabs>
          <w:tab w:val="num" w:pos="1080"/>
        </w:tabs>
        <w:ind w:left="1080" w:hanging="360"/>
      </w:pPr>
      <w:rPr>
        <w:rFonts w:hint="default"/>
      </w:rPr>
    </w:lvl>
  </w:abstractNum>
  <w:abstractNum w:abstractNumId="36" w15:restartNumberingAfterBreak="0">
    <w:nsid w:val="6A691E1A"/>
    <w:multiLevelType w:val="singleLevel"/>
    <w:tmpl w:val="1ACA2B44"/>
    <w:lvl w:ilvl="0">
      <w:start w:val="214"/>
      <w:numFmt w:val="decimal"/>
      <w:lvlText w:val="%1."/>
      <w:lvlJc w:val="left"/>
      <w:pPr>
        <w:tabs>
          <w:tab w:val="num" w:pos="735"/>
        </w:tabs>
        <w:ind w:left="735" w:hanging="375"/>
      </w:pPr>
      <w:rPr>
        <w:rFonts w:hint="default"/>
      </w:rPr>
    </w:lvl>
  </w:abstractNum>
  <w:abstractNum w:abstractNumId="37" w15:restartNumberingAfterBreak="0">
    <w:nsid w:val="6B283831"/>
    <w:multiLevelType w:val="singleLevel"/>
    <w:tmpl w:val="DF2AE286"/>
    <w:lvl w:ilvl="0">
      <w:start w:val="197"/>
      <w:numFmt w:val="decimal"/>
      <w:lvlText w:val="%1."/>
      <w:lvlJc w:val="left"/>
      <w:pPr>
        <w:tabs>
          <w:tab w:val="num" w:pos="990"/>
        </w:tabs>
        <w:ind w:left="990" w:hanging="630"/>
      </w:pPr>
      <w:rPr>
        <w:rFonts w:hint="default"/>
      </w:rPr>
    </w:lvl>
  </w:abstractNum>
  <w:abstractNum w:abstractNumId="38" w15:restartNumberingAfterBreak="0">
    <w:nsid w:val="6CD3231A"/>
    <w:multiLevelType w:val="singleLevel"/>
    <w:tmpl w:val="59EADEAA"/>
    <w:lvl w:ilvl="0">
      <w:start w:val="1"/>
      <w:numFmt w:val="decimal"/>
      <w:lvlText w:val="(%1)"/>
      <w:lvlJc w:val="left"/>
      <w:pPr>
        <w:tabs>
          <w:tab w:val="num" w:pos="1080"/>
        </w:tabs>
        <w:ind w:left="1080" w:hanging="360"/>
      </w:pPr>
      <w:rPr>
        <w:rFonts w:hint="default"/>
      </w:rPr>
    </w:lvl>
  </w:abstractNum>
  <w:abstractNum w:abstractNumId="39" w15:restartNumberingAfterBreak="0">
    <w:nsid w:val="6E574E3D"/>
    <w:multiLevelType w:val="singleLevel"/>
    <w:tmpl w:val="04090019"/>
    <w:lvl w:ilvl="0">
      <w:start w:val="2"/>
      <w:numFmt w:val="lowerLetter"/>
      <w:lvlText w:val="(%1)"/>
      <w:lvlJc w:val="left"/>
      <w:pPr>
        <w:tabs>
          <w:tab w:val="num" w:pos="360"/>
        </w:tabs>
        <w:ind w:left="360" w:hanging="360"/>
      </w:pPr>
      <w:rPr>
        <w:rFonts w:hint="default"/>
      </w:rPr>
    </w:lvl>
  </w:abstractNum>
  <w:abstractNum w:abstractNumId="40" w15:restartNumberingAfterBreak="0">
    <w:nsid w:val="6EA57C68"/>
    <w:multiLevelType w:val="singleLevel"/>
    <w:tmpl w:val="DDEE9450"/>
    <w:lvl w:ilvl="0">
      <w:start w:val="1"/>
      <w:numFmt w:val="decimal"/>
      <w:lvlText w:val="%1."/>
      <w:lvlJc w:val="left"/>
      <w:pPr>
        <w:tabs>
          <w:tab w:val="num" w:pos="2160"/>
        </w:tabs>
        <w:ind w:left="2160" w:hanging="720"/>
      </w:pPr>
      <w:rPr>
        <w:rFonts w:hint="default"/>
      </w:rPr>
    </w:lvl>
  </w:abstractNum>
  <w:abstractNum w:abstractNumId="41" w15:restartNumberingAfterBreak="0">
    <w:nsid w:val="76F84A20"/>
    <w:multiLevelType w:val="singleLevel"/>
    <w:tmpl w:val="D01A27CA"/>
    <w:lvl w:ilvl="0">
      <w:start w:val="194"/>
      <w:numFmt w:val="decimal"/>
      <w:lvlText w:val="%1."/>
      <w:lvlJc w:val="left"/>
      <w:pPr>
        <w:tabs>
          <w:tab w:val="num" w:pos="990"/>
        </w:tabs>
        <w:ind w:left="990" w:hanging="630"/>
      </w:pPr>
      <w:rPr>
        <w:rFonts w:hint="default"/>
      </w:rPr>
    </w:lvl>
  </w:abstractNum>
  <w:abstractNum w:abstractNumId="42" w15:restartNumberingAfterBreak="0">
    <w:nsid w:val="7A40394F"/>
    <w:multiLevelType w:val="singleLevel"/>
    <w:tmpl w:val="59EADEAA"/>
    <w:lvl w:ilvl="0">
      <w:start w:val="1"/>
      <w:numFmt w:val="decimal"/>
      <w:lvlText w:val="(%1)"/>
      <w:lvlJc w:val="left"/>
      <w:pPr>
        <w:tabs>
          <w:tab w:val="num" w:pos="1080"/>
        </w:tabs>
        <w:ind w:left="1080" w:hanging="360"/>
      </w:pPr>
      <w:rPr>
        <w:rFonts w:hint="default"/>
      </w:rPr>
    </w:lvl>
  </w:abstractNum>
  <w:abstractNum w:abstractNumId="43" w15:restartNumberingAfterBreak="0">
    <w:nsid w:val="7B9969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EAB380C"/>
    <w:multiLevelType w:val="singleLevel"/>
    <w:tmpl w:val="04090019"/>
    <w:lvl w:ilvl="0">
      <w:start w:val="1"/>
      <w:numFmt w:val="lowerLetter"/>
      <w:lvlText w:val="(%1)"/>
      <w:lvlJc w:val="left"/>
      <w:pPr>
        <w:tabs>
          <w:tab w:val="num" w:pos="360"/>
        </w:tabs>
        <w:ind w:left="360" w:hanging="360"/>
      </w:pPr>
      <w:rPr>
        <w:rFonts w:hint="default"/>
      </w:rPr>
    </w:lvl>
  </w:abstractNum>
  <w:num w:numId="1" w16cid:durableId="70859280">
    <w:abstractNumId w:val="33"/>
  </w:num>
  <w:num w:numId="2" w16cid:durableId="548305472">
    <w:abstractNumId w:val="40"/>
  </w:num>
  <w:num w:numId="3" w16cid:durableId="414668149">
    <w:abstractNumId w:val="10"/>
  </w:num>
  <w:num w:numId="4" w16cid:durableId="93867988">
    <w:abstractNumId w:val="5"/>
  </w:num>
  <w:num w:numId="5" w16cid:durableId="1229463837">
    <w:abstractNumId w:val="20"/>
  </w:num>
  <w:num w:numId="6" w16cid:durableId="2044015873">
    <w:abstractNumId w:val="12"/>
  </w:num>
  <w:num w:numId="7" w16cid:durableId="1791430543">
    <w:abstractNumId w:val="3"/>
  </w:num>
  <w:num w:numId="8" w16cid:durableId="458959520">
    <w:abstractNumId w:val="11"/>
  </w:num>
  <w:num w:numId="9" w16cid:durableId="794568079">
    <w:abstractNumId w:val="17"/>
  </w:num>
  <w:num w:numId="10" w16cid:durableId="1042251154">
    <w:abstractNumId w:val="15"/>
  </w:num>
  <w:num w:numId="11" w16cid:durableId="1408845088">
    <w:abstractNumId w:val="2"/>
  </w:num>
  <w:num w:numId="12" w16cid:durableId="2246345">
    <w:abstractNumId w:val="32"/>
  </w:num>
  <w:num w:numId="13" w16cid:durableId="850223483">
    <w:abstractNumId w:val="31"/>
  </w:num>
  <w:num w:numId="14" w16cid:durableId="245498967">
    <w:abstractNumId w:val="25"/>
  </w:num>
  <w:num w:numId="15" w16cid:durableId="68895042">
    <w:abstractNumId w:val="13"/>
  </w:num>
  <w:num w:numId="16" w16cid:durableId="1043401833">
    <w:abstractNumId w:val="42"/>
  </w:num>
  <w:num w:numId="17" w16cid:durableId="1771392653">
    <w:abstractNumId w:val="21"/>
  </w:num>
  <w:num w:numId="18" w16cid:durableId="1189375729">
    <w:abstractNumId w:val="7"/>
  </w:num>
  <w:num w:numId="19" w16cid:durableId="776675832">
    <w:abstractNumId w:val="34"/>
  </w:num>
  <w:num w:numId="20" w16cid:durableId="796066616">
    <w:abstractNumId w:val="29"/>
  </w:num>
  <w:num w:numId="21" w16cid:durableId="2049064833">
    <w:abstractNumId w:val="38"/>
  </w:num>
  <w:num w:numId="22" w16cid:durableId="919220324">
    <w:abstractNumId w:val="23"/>
  </w:num>
  <w:num w:numId="23" w16cid:durableId="218563731">
    <w:abstractNumId w:val="35"/>
  </w:num>
  <w:num w:numId="24" w16cid:durableId="1826508027">
    <w:abstractNumId w:val="44"/>
  </w:num>
  <w:num w:numId="25" w16cid:durableId="1166625934">
    <w:abstractNumId w:val="39"/>
  </w:num>
  <w:num w:numId="26" w16cid:durableId="958536112">
    <w:abstractNumId w:val="18"/>
  </w:num>
  <w:num w:numId="27" w16cid:durableId="896866924">
    <w:abstractNumId w:val="19"/>
  </w:num>
  <w:num w:numId="28" w16cid:durableId="701592466">
    <w:abstractNumId w:val="24"/>
  </w:num>
  <w:num w:numId="29" w16cid:durableId="833111782">
    <w:abstractNumId w:val="28"/>
  </w:num>
  <w:num w:numId="30" w16cid:durableId="1179780526">
    <w:abstractNumId w:val="27"/>
  </w:num>
  <w:num w:numId="31" w16cid:durableId="1711222051">
    <w:abstractNumId w:val="16"/>
  </w:num>
  <w:num w:numId="32" w16cid:durableId="1254707283">
    <w:abstractNumId w:val="30"/>
  </w:num>
  <w:num w:numId="33" w16cid:durableId="2112116776">
    <w:abstractNumId w:val="26"/>
  </w:num>
  <w:num w:numId="34" w16cid:durableId="281957048">
    <w:abstractNumId w:val="22"/>
  </w:num>
  <w:num w:numId="35" w16cid:durableId="1894732502">
    <w:abstractNumId w:val="8"/>
  </w:num>
  <w:num w:numId="36" w16cid:durableId="1485465931">
    <w:abstractNumId w:val="1"/>
  </w:num>
  <w:num w:numId="37" w16cid:durableId="1616674806">
    <w:abstractNumId w:val="4"/>
  </w:num>
  <w:num w:numId="38" w16cid:durableId="1825316704">
    <w:abstractNumId w:val="41"/>
  </w:num>
  <w:num w:numId="39" w16cid:durableId="598375633">
    <w:abstractNumId w:val="37"/>
  </w:num>
  <w:num w:numId="40" w16cid:durableId="1344211262">
    <w:abstractNumId w:val="36"/>
  </w:num>
  <w:num w:numId="41" w16cid:durableId="2012684812">
    <w:abstractNumId w:val="14"/>
  </w:num>
  <w:num w:numId="42" w16cid:durableId="942687033">
    <w:abstractNumId w:val="6"/>
  </w:num>
  <w:num w:numId="43" w16cid:durableId="476797058">
    <w:abstractNumId w:val="0"/>
  </w:num>
  <w:num w:numId="44" w16cid:durableId="461114441">
    <w:abstractNumId w:val="9"/>
  </w:num>
  <w:num w:numId="45" w16cid:durableId="39382112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081"/>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2B6"/>
    <w:rsid w:val="00000E39"/>
    <w:rsid w:val="00005C49"/>
    <w:rsid w:val="000064EF"/>
    <w:rsid w:val="0000670A"/>
    <w:rsid w:val="00010EE5"/>
    <w:rsid w:val="00011181"/>
    <w:rsid w:val="00017200"/>
    <w:rsid w:val="000177E6"/>
    <w:rsid w:val="000214C1"/>
    <w:rsid w:val="00023E8F"/>
    <w:rsid w:val="00024392"/>
    <w:rsid w:val="0002512E"/>
    <w:rsid w:val="000278B8"/>
    <w:rsid w:val="000279E0"/>
    <w:rsid w:val="0003029D"/>
    <w:rsid w:val="000323D5"/>
    <w:rsid w:val="00032C49"/>
    <w:rsid w:val="00035D89"/>
    <w:rsid w:val="00040C87"/>
    <w:rsid w:val="00042313"/>
    <w:rsid w:val="00045625"/>
    <w:rsid w:val="00047DDE"/>
    <w:rsid w:val="00050B8B"/>
    <w:rsid w:val="00052C3E"/>
    <w:rsid w:val="00054648"/>
    <w:rsid w:val="00054A43"/>
    <w:rsid w:val="0005754C"/>
    <w:rsid w:val="00061373"/>
    <w:rsid w:val="000615CC"/>
    <w:rsid w:val="00062497"/>
    <w:rsid w:val="00062F8B"/>
    <w:rsid w:val="00070B46"/>
    <w:rsid w:val="00073FFA"/>
    <w:rsid w:val="0007597A"/>
    <w:rsid w:val="00076E6F"/>
    <w:rsid w:val="00080754"/>
    <w:rsid w:val="00080D36"/>
    <w:rsid w:val="00083449"/>
    <w:rsid w:val="00086891"/>
    <w:rsid w:val="00086961"/>
    <w:rsid w:val="00086D55"/>
    <w:rsid w:val="000914C2"/>
    <w:rsid w:val="000966E9"/>
    <w:rsid w:val="000A14B3"/>
    <w:rsid w:val="000A5CDF"/>
    <w:rsid w:val="000B09C7"/>
    <w:rsid w:val="000B3737"/>
    <w:rsid w:val="000B5BB8"/>
    <w:rsid w:val="000C3ADA"/>
    <w:rsid w:val="000C3BCD"/>
    <w:rsid w:val="000C4FA9"/>
    <w:rsid w:val="000C6F0A"/>
    <w:rsid w:val="000C7A7A"/>
    <w:rsid w:val="000D0CE4"/>
    <w:rsid w:val="000D40FA"/>
    <w:rsid w:val="000D566B"/>
    <w:rsid w:val="000E4ED8"/>
    <w:rsid w:val="000F1300"/>
    <w:rsid w:val="000F3FB4"/>
    <w:rsid w:val="000F678A"/>
    <w:rsid w:val="000F7D04"/>
    <w:rsid w:val="00101412"/>
    <w:rsid w:val="00101A7A"/>
    <w:rsid w:val="001024AE"/>
    <w:rsid w:val="0010678F"/>
    <w:rsid w:val="001140F5"/>
    <w:rsid w:val="00121D79"/>
    <w:rsid w:val="0012473A"/>
    <w:rsid w:val="00132E28"/>
    <w:rsid w:val="00137B94"/>
    <w:rsid w:val="00142324"/>
    <w:rsid w:val="001435EA"/>
    <w:rsid w:val="0014462A"/>
    <w:rsid w:val="00144C7F"/>
    <w:rsid w:val="00145D93"/>
    <w:rsid w:val="00151990"/>
    <w:rsid w:val="0016066E"/>
    <w:rsid w:val="00161347"/>
    <w:rsid w:val="001622B6"/>
    <w:rsid w:val="00163D2D"/>
    <w:rsid w:val="00165352"/>
    <w:rsid w:val="001672A3"/>
    <w:rsid w:val="001744BA"/>
    <w:rsid w:val="00176854"/>
    <w:rsid w:val="00180EE4"/>
    <w:rsid w:val="0018195F"/>
    <w:rsid w:val="00190F74"/>
    <w:rsid w:val="00191767"/>
    <w:rsid w:val="001978BD"/>
    <w:rsid w:val="001A0A7C"/>
    <w:rsid w:val="001A4E74"/>
    <w:rsid w:val="001A722D"/>
    <w:rsid w:val="001B20A4"/>
    <w:rsid w:val="001B5D0C"/>
    <w:rsid w:val="001B5E5B"/>
    <w:rsid w:val="001B5EAD"/>
    <w:rsid w:val="001B7A56"/>
    <w:rsid w:val="001C0145"/>
    <w:rsid w:val="001C154B"/>
    <w:rsid w:val="001C5A7B"/>
    <w:rsid w:val="001D02FB"/>
    <w:rsid w:val="001D0C83"/>
    <w:rsid w:val="001D14F0"/>
    <w:rsid w:val="001D3D5F"/>
    <w:rsid w:val="001E582B"/>
    <w:rsid w:val="001E749B"/>
    <w:rsid w:val="001F0317"/>
    <w:rsid w:val="002038A1"/>
    <w:rsid w:val="00205E34"/>
    <w:rsid w:val="0020766A"/>
    <w:rsid w:val="00210643"/>
    <w:rsid w:val="00212A0E"/>
    <w:rsid w:val="00217117"/>
    <w:rsid w:val="00217203"/>
    <w:rsid w:val="00217649"/>
    <w:rsid w:val="00220ADC"/>
    <w:rsid w:val="002237D0"/>
    <w:rsid w:val="0022551F"/>
    <w:rsid w:val="0023402D"/>
    <w:rsid w:val="00235B7A"/>
    <w:rsid w:val="00242F07"/>
    <w:rsid w:val="00243668"/>
    <w:rsid w:val="00245F85"/>
    <w:rsid w:val="00246153"/>
    <w:rsid w:val="0024797F"/>
    <w:rsid w:val="0025137E"/>
    <w:rsid w:val="00252BAE"/>
    <w:rsid w:val="00253393"/>
    <w:rsid w:val="0025710D"/>
    <w:rsid w:val="00266003"/>
    <w:rsid w:val="00270153"/>
    <w:rsid w:val="0027099C"/>
    <w:rsid w:val="00270CD4"/>
    <w:rsid w:val="00272733"/>
    <w:rsid w:val="00274833"/>
    <w:rsid w:val="00275790"/>
    <w:rsid w:val="002759B7"/>
    <w:rsid w:val="00280B80"/>
    <w:rsid w:val="00283FF6"/>
    <w:rsid w:val="00291318"/>
    <w:rsid w:val="00291629"/>
    <w:rsid w:val="00294973"/>
    <w:rsid w:val="00296AD8"/>
    <w:rsid w:val="002A0AA0"/>
    <w:rsid w:val="002A1B88"/>
    <w:rsid w:val="002A28FC"/>
    <w:rsid w:val="002A5BAF"/>
    <w:rsid w:val="002B286F"/>
    <w:rsid w:val="002B36A4"/>
    <w:rsid w:val="002B40BF"/>
    <w:rsid w:val="002B4202"/>
    <w:rsid w:val="002B5DF4"/>
    <w:rsid w:val="002C3AF2"/>
    <w:rsid w:val="002C4A8D"/>
    <w:rsid w:val="002C7733"/>
    <w:rsid w:val="002D0989"/>
    <w:rsid w:val="002D1B7D"/>
    <w:rsid w:val="002E161C"/>
    <w:rsid w:val="002E4F92"/>
    <w:rsid w:val="002E596C"/>
    <w:rsid w:val="002F20C5"/>
    <w:rsid w:val="002F3802"/>
    <w:rsid w:val="002F47FF"/>
    <w:rsid w:val="00303EFC"/>
    <w:rsid w:val="00306B14"/>
    <w:rsid w:val="003106E7"/>
    <w:rsid w:val="00314A10"/>
    <w:rsid w:val="00316A4B"/>
    <w:rsid w:val="003204B3"/>
    <w:rsid w:val="003240D3"/>
    <w:rsid w:val="003242C9"/>
    <w:rsid w:val="0032500A"/>
    <w:rsid w:val="00327022"/>
    <w:rsid w:val="00327988"/>
    <w:rsid w:val="00330C43"/>
    <w:rsid w:val="003310A2"/>
    <w:rsid w:val="00334DBF"/>
    <w:rsid w:val="0033694C"/>
    <w:rsid w:val="00340173"/>
    <w:rsid w:val="00341EB3"/>
    <w:rsid w:val="00344071"/>
    <w:rsid w:val="003440CE"/>
    <w:rsid w:val="00345F61"/>
    <w:rsid w:val="00351047"/>
    <w:rsid w:val="00351767"/>
    <w:rsid w:val="0035474C"/>
    <w:rsid w:val="00354CEB"/>
    <w:rsid w:val="00355B93"/>
    <w:rsid w:val="00356254"/>
    <w:rsid w:val="003572DA"/>
    <w:rsid w:val="00363056"/>
    <w:rsid w:val="00363FB4"/>
    <w:rsid w:val="00365125"/>
    <w:rsid w:val="00372DE1"/>
    <w:rsid w:val="0037343B"/>
    <w:rsid w:val="0037468E"/>
    <w:rsid w:val="00381ADD"/>
    <w:rsid w:val="00382FC3"/>
    <w:rsid w:val="00383344"/>
    <w:rsid w:val="00384E18"/>
    <w:rsid w:val="00385023"/>
    <w:rsid w:val="003857B2"/>
    <w:rsid w:val="00387F31"/>
    <w:rsid w:val="003903C0"/>
    <w:rsid w:val="00397E45"/>
    <w:rsid w:val="003A018F"/>
    <w:rsid w:val="003A136E"/>
    <w:rsid w:val="003A39A1"/>
    <w:rsid w:val="003A5A7A"/>
    <w:rsid w:val="003B0512"/>
    <w:rsid w:val="003C0DE8"/>
    <w:rsid w:val="003C5F50"/>
    <w:rsid w:val="003C5F7B"/>
    <w:rsid w:val="003C6BFC"/>
    <w:rsid w:val="003D5C73"/>
    <w:rsid w:val="003D6BFF"/>
    <w:rsid w:val="003E3225"/>
    <w:rsid w:val="003E34C1"/>
    <w:rsid w:val="003E4252"/>
    <w:rsid w:val="003E49B7"/>
    <w:rsid w:val="003E525E"/>
    <w:rsid w:val="003E7472"/>
    <w:rsid w:val="003F59C6"/>
    <w:rsid w:val="003F672F"/>
    <w:rsid w:val="0040014B"/>
    <w:rsid w:val="00401691"/>
    <w:rsid w:val="00403DC5"/>
    <w:rsid w:val="00404200"/>
    <w:rsid w:val="00406446"/>
    <w:rsid w:val="0041138F"/>
    <w:rsid w:val="00411630"/>
    <w:rsid w:val="00414205"/>
    <w:rsid w:val="004225AD"/>
    <w:rsid w:val="004227A8"/>
    <w:rsid w:val="00423EEA"/>
    <w:rsid w:val="00432E2D"/>
    <w:rsid w:val="00433F95"/>
    <w:rsid w:val="004369BB"/>
    <w:rsid w:val="004418E4"/>
    <w:rsid w:val="0044626A"/>
    <w:rsid w:val="00446629"/>
    <w:rsid w:val="004500A3"/>
    <w:rsid w:val="00451D7A"/>
    <w:rsid w:val="00453AF5"/>
    <w:rsid w:val="0045403E"/>
    <w:rsid w:val="00454184"/>
    <w:rsid w:val="00460522"/>
    <w:rsid w:val="00462695"/>
    <w:rsid w:val="00464D52"/>
    <w:rsid w:val="0046549C"/>
    <w:rsid w:val="00470889"/>
    <w:rsid w:val="00471797"/>
    <w:rsid w:val="00472691"/>
    <w:rsid w:val="004726DA"/>
    <w:rsid w:val="00474C17"/>
    <w:rsid w:val="004756E3"/>
    <w:rsid w:val="004832D3"/>
    <w:rsid w:val="0048357B"/>
    <w:rsid w:val="00484A4C"/>
    <w:rsid w:val="00491A19"/>
    <w:rsid w:val="00491E87"/>
    <w:rsid w:val="00494B08"/>
    <w:rsid w:val="004A0F58"/>
    <w:rsid w:val="004A101D"/>
    <w:rsid w:val="004A50E3"/>
    <w:rsid w:val="004A51AF"/>
    <w:rsid w:val="004A63C1"/>
    <w:rsid w:val="004B3221"/>
    <w:rsid w:val="004B331F"/>
    <w:rsid w:val="004B7426"/>
    <w:rsid w:val="004C0364"/>
    <w:rsid w:val="004C43B5"/>
    <w:rsid w:val="004C49B6"/>
    <w:rsid w:val="004D369D"/>
    <w:rsid w:val="004D49F6"/>
    <w:rsid w:val="004D57B3"/>
    <w:rsid w:val="004D6617"/>
    <w:rsid w:val="004E12CD"/>
    <w:rsid w:val="004E1368"/>
    <w:rsid w:val="004E14E3"/>
    <w:rsid w:val="004F1E0B"/>
    <w:rsid w:val="00502ECA"/>
    <w:rsid w:val="0050369F"/>
    <w:rsid w:val="00515870"/>
    <w:rsid w:val="00523647"/>
    <w:rsid w:val="00525A1F"/>
    <w:rsid w:val="00526F85"/>
    <w:rsid w:val="0053274C"/>
    <w:rsid w:val="00532BA0"/>
    <w:rsid w:val="00541ED8"/>
    <w:rsid w:val="005471B9"/>
    <w:rsid w:val="00551FB0"/>
    <w:rsid w:val="00552C39"/>
    <w:rsid w:val="00555632"/>
    <w:rsid w:val="005616C9"/>
    <w:rsid w:val="00563F43"/>
    <w:rsid w:val="00570C56"/>
    <w:rsid w:val="00571FE5"/>
    <w:rsid w:val="0057275E"/>
    <w:rsid w:val="005743A6"/>
    <w:rsid w:val="0057645D"/>
    <w:rsid w:val="0057660B"/>
    <w:rsid w:val="00577040"/>
    <w:rsid w:val="00586707"/>
    <w:rsid w:val="005877DB"/>
    <w:rsid w:val="00590C4F"/>
    <w:rsid w:val="0059102B"/>
    <w:rsid w:val="00593255"/>
    <w:rsid w:val="005972D6"/>
    <w:rsid w:val="0059759F"/>
    <w:rsid w:val="005A1A14"/>
    <w:rsid w:val="005A2423"/>
    <w:rsid w:val="005B1924"/>
    <w:rsid w:val="005B30E4"/>
    <w:rsid w:val="005B48A2"/>
    <w:rsid w:val="005B56D6"/>
    <w:rsid w:val="005B6026"/>
    <w:rsid w:val="005C35C0"/>
    <w:rsid w:val="005C7A79"/>
    <w:rsid w:val="005D0A81"/>
    <w:rsid w:val="005D1ED9"/>
    <w:rsid w:val="005D67B8"/>
    <w:rsid w:val="005E1EE7"/>
    <w:rsid w:val="005E3445"/>
    <w:rsid w:val="005E5A3F"/>
    <w:rsid w:val="005F07A5"/>
    <w:rsid w:val="005F1B09"/>
    <w:rsid w:val="005F2BDF"/>
    <w:rsid w:val="005F475E"/>
    <w:rsid w:val="005F56A1"/>
    <w:rsid w:val="0060017F"/>
    <w:rsid w:val="00601BA6"/>
    <w:rsid w:val="0060342F"/>
    <w:rsid w:val="00603725"/>
    <w:rsid w:val="006049F8"/>
    <w:rsid w:val="0060506F"/>
    <w:rsid w:val="00611A8D"/>
    <w:rsid w:val="006167AD"/>
    <w:rsid w:val="0062013D"/>
    <w:rsid w:val="006205C8"/>
    <w:rsid w:val="006258FF"/>
    <w:rsid w:val="00626B1B"/>
    <w:rsid w:val="006317F7"/>
    <w:rsid w:val="0063269A"/>
    <w:rsid w:val="00642093"/>
    <w:rsid w:val="00643966"/>
    <w:rsid w:val="00644310"/>
    <w:rsid w:val="00646DDF"/>
    <w:rsid w:val="00653131"/>
    <w:rsid w:val="0066014C"/>
    <w:rsid w:val="006620CF"/>
    <w:rsid w:val="00664224"/>
    <w:rsid w:val="006648F5"/>
    <w:rsid w:val="00672719"/>
    <w:rsid w:val="00673214"/>
    <w:rsid w:val="00673B64"/>
    <w:rsid w:val="00682797"/>
    <w:rsid w:val="00683CCA"/>
    <w:rsid w:val="006A133E"/>
    <w:rsid w:val="006A1744"/>
    <w:rsid w:val="006A4A46"/>
    <w:rsid w:val="006B1D4D"/>
    <w:rsid w:val="006B4864"/>
    <w:rsid w:val="006B4EE2"/>
    <w:rsid w:val="006C6198"/>
    <w:rsid w:val="006D2576"/>
    <w:rsid w:val="006D5E5B"/>
    <w:rsid w:val="006E022C"/>
    <w:rsid w:val="006E1DEF"/>
    <w:rsid w:val="006E5B4F"/>
    <w:rsid w:val="006E7E4B"/>
    <w:rsid w:val="006E7ECB"/>
    <w:rsid w:val="006F157E"/>
    <w:rsid w:val="006F3183"/>
    <w:rsid w:val="006F4130"/>
    <w:rsid w:val="0070460D"/>
    <w:rsid w:val="007068CA"/>
    <w:rsid w:val="00707AFB"/>
    <w:rsid w:val="00707C09"/>
    <w:rsid w:val="00710331"/>
    <w:rsid w:val="00712F3C"/>
    <w:rsid w:val="007132BE"/>
    <w:rsid w:val="00714F93"/>
    <w:rsid w:val="00731685"/>
    <w:rsid w:val="007356B4"/>
    <w:rsid w:val="007363E2"/>
    <w:rsid w:val="00741478"/>
    <w:rsid w:val="0074387C"/>
    <w:rsid w:val="00744CC6"/>
    <w:rsid w:val="00747675"/>
    <w:rsid w:val="0075022D"/>
    <w:rsid w:val="00750922"/>
    <w:rsid w:val="00755CD6"/>
    <w:rsid w:val="00765941"/>
    <w:rsid w:val="0076657D"/>
    <w:rsid w:val="0076734E"/>
    <w:rsid w:val="00771EC8"/>
    <w:rsid w:val="00773243"/>
    <w:rsid w:val="00777C51"/>
    <w:rsid w:val="007820B5"/>
    <w:rsid w:val="00787EB0"/>
    <w:rsid w:val="00787ED3"/>
    <w:rsid w:val="0079094B"/>
    <w:rsid w:val="00790E0E"/>
    <w:rsid w:val="00792E00"/>
    <w:rsid w:val="007947E4"/>
    <w:rsid w:val="007949E5"/>
    <w:rsid w:val="00795605"/>
    <w:rsid w:val="00795922"/>
    <w:rsid w:val="007A2DCC"/>
    <w:rsid w:val="007A5BA3"/>
    <w:rsid w:val="007B1E72"/>
    <w:rsid w:val="007B6E42"/>
    <w:rsid w:val="007C576F"/>
    <w:rsid w:val="007C697E"/>
    <w:rsid w:val="007C6E29"/>
    <w:rsid w:val="007D3A26"/>
    <w:rsid w:val="007D4BDB"/>
    <w:rsid w:val="007E2DDB"/>
    <w:rsid w:val="007E4016"/>
    <w:rsid w:val="007E5DF2"/>
    <w:rsid w:val="007E66D8"/>
    <w:rsid w:val="007E6FCB"/>
    <w:rsid w:val="007F0CAA"/>
    <w:rsid w:val="007F3CBF"/>
    <w:rsid w:val="007F4B96"/>
    <w:rsid w:val="007F7F8C"/>
    <w:rsid w:val="008004C7"/>
    <w:rsid w:val="00800810"/>
    <w:rsid w:val="00804BCC"/>
    <w:rsid w:val="00805CDF"/>
    <w:rsid w:val="00806C58"/>
    <w:rsid w:val="00810C75"/>
    <w:rsid w:val="0081239B"/>
    <w:rsid w:val="008139E6"/>
    <w:rsid w:val="008142BE"/>
    <w:rsid w:val="00815626"/>
    <w:rsid w:val="0081681D"/>
    <w:rsid w:val="00817C20"/>
    <w:rsid w:val="00822BC4"/>
    <w:rsid w:val="00826384"/>
    <w:rsid w:val="00830933"/>
    <w:rsid w:val="00832D87"/>
    <w:rsid w:val="0083707E"/>
    <w:rsid w:val="008370FB"/>
    <w:rsid w:val="00843090"/>
    <w:rsid w:val="00844296"/>
    <w:rsid w:val="00844746"/>
    <w:rsid w:val="0084652F"/>
    <w:rsid w:val="00850C93"/>
    <w:rsid w:val="0085606A"/>
    <w:rsid w:val="008641F3"/>
    <w:rsid w:val="00864740"/>
    <w:rsid w:val="0086547D"/>
    <w:rsid w:val="00866561"/>
    <w:rsid w:val="0086799E"/>
    <w:rsid w:val="00867D75"/>
    <w:rsid w:val="00871B88"/>
    <w:rsid w:val="008726FE"/>
    <w:rsid w:val="00873FC6"/>
    <w:rsid w:val="0087442C"/>
    <w:rsid w:val="0087791A"/>
    <w:rsid w:val="008779EB"/>
    <w:rsid w:val="0088058E"/>
    <w:rsid w:val="008865B7"/>
    <w:rsid w:val="008938D2"/>
    <w:rsid w:val="00894111"/>
    <w:rsid w:val="00897E20"/>
    <w:rsid w:val="008A7091"/>
    <w:rsid w:val="008B0605"/>
    <w:rsid w:val="008B1063"/>
    <w:rsid w:val="008B404E"/>
    <w:rsid w:val="008C2793"/>
    <w:rsid w:val="008C294C"/>
    <w:rsid w:val="008C34E2"/>
    <w:rsid w:val="008C378B"/>
    <w:rsid w:val="008C4BCB"/>
    <w:rsid w:val="008C6D0E"/>
    <w:rsid w:val="008D0182"/>
    <w:rsid w:val="008D092D"/>
    <w:rsid w:val="008D2016"/>
    <w:rsid w:val="008D4327"/>
    <w:rsid w:val="008D4D01"/>
    <w:rsid w:val="008D53AB"/>
    <w:rsid w:val="008D56FE"/>
    <w:rsid w:val="008D76B2"/>
    <w:rsid w:val="008E430F"/>
    <w:rsid w:val="008E4F0D"/>
    <w:rsid w:val="008E7B7C"/>
    <w:rsid w:val="008F0640"/>
    <w:rsid w:val="008F134F"/>
    <w:rsid w:val="008F2237"/>
    <w:rsid w:val="008F370C"/>
    <w:rsid w:val="008F6EEA"/>
    <w:rsid w:val="009041B3"/>
    <w:rsid w:val="009104DE"/>
    <w:rsid w:val="009122B6"/>
    <w:rsid w:val="009140E1"/>
    <w:rsid w:val="00921126"/>
    <w:rsid w:val="009238CE"/>
    <w:rsid w:val="00924831"/>
    <w:rsid w:val="00925797"/>
    <w:rsid w:val="009268D7"/>
    <w:rsid w:val="00930775"/>
    <w:rsid w:val="00931BC7"/>
    <w:rsid w:val="0093556F"/>
    <w:rsid w:val="0093706A"/>
    <w:rsid w:val="00943934"/>
    <w:rsid w:val="009442F0"/>
    <w:rsid w:val="00945361"/>
    <w:rsid w:val="009476A2"/>
    <w:rsid w:val="009500CF"/>
    <w:rsid w:val="0095206D"/>
    <w:rsid w:val="009528CA"/>
    <w:rsid w:val="009572CD"/>
    <w:rsid w:val="00957AA7"/>
    <w:rsid w:val="00963015"/>
    <w:rsid w:val="009637DF"/>
    <w:rsid w:val="00972496"/>
    <w:rsid w:val="00973DE2"/>
    <w:rsid w:val="00976574"/>
    <w:rsid w:val="009805FF"/>
    <w:rsid w:val="00980BCD"/>
    <w:rsid w:val="0098253D"/>
    <w:rsid w:val="00983D23"/>
    <w:rsid w:val="00984271"/>
    <w:rsid w:val="00991CCE"/>
    <w:rsid w:val="0099213C"/>
    <w:rsid w:val="00992A3F"/>
    <w:rsid w:val="00993771"/>
    <w:rsid w:val="0099454A"/>
    <w:rsid w:val="00994F04"/>
    <w:rsid w:val="00995400"/>
    <w:rsid w:val="009A0323"/>
    <w:rsid w:val="009A1A60"/>
    <w:rsid w:val="009A1B98"/>
    <w:rsid w:val="009A35C7"/>
    <w:rsid w:val="009A4BA6"/>
    <w:rsid w:val="009A4C41"/>
    <w:rsid w:val="009A63F6"/>
    <w:rsid w:val="009B45EF"/>
    <w:rsid w:val="009B4E0B"/>
    <w:rsid w:val="009B6530"/>
    <w:rsid w:val="009C25F3"/>
    <w:rsid w:val="009C65E8"/>
    <w:rsid w:val="009D0F92"/>
    <w:rsid w:val="009D20B2"/>
    <w:rsid w:val="009E035B"/>
    <w:rsid w:val="009E4030"/>
    <w:rsid w:val="009E5304"/>
    <w:rsid w:val="009E6563"/>
    <w:rsid w:val="009E7BF8"/>
    <w:rsid w:val="009F0398"/>
    <w:rsid w:val="009F10D0"/>
    <w:rsid w:val="009F175D"/>
    <w:rsid w:val="009F7BC6"/>
    <w:rsid w:val="00A0394C"/>
    <w:rsid w:val="00A03B18"/>
    <w:rsid w:val="00A048D1"/>
    <w:rsid w:val="00A04F42"/>
    <w:rsid w:val="00A0740B"/>
    <w:rsid w:val="00A07E41"/>
    <w:rsid w:val="00A10D49"/>
    <w:rsid w:val="00A11A23"/>
    <w:rsid w:val="00A16845"/>
    <w:rsid w:val="00A20418"/>
    <w:rsid w:val="00A22956"/>
    <w:rsid w:val="00A24192"/>
    <w:rsid w:val="00A25B04"/>
    <w:rsid w:val="00A27130"/>
    <w:rsid w:val="00A33494"/>
    <w:rsid w:val="00A368CE"/>
    <w:rsid w:val="00A36A79"/>
    <w:rsid w:val="00A4316C"/>
    <w:rsid w:val="00A46497"/>
    <w:rsid w:val="00A47FC4"/>
    <w:rsid w:val="00A51691"/>
    <w:rsid w:val="00A55866"/>
    <w:rsid w:val="00A5798F"/>
    <w:rsid w:val="00A61808"/>
    <w:rsid w:val="00A62FA1"/>
    <w:rsid w:val="00A631A7"/>
    <w:rsid w:val="00A66045"/>
    <w:rsid w:val="00A714E1"/>
    <w:rsid w:val="00A75D5D"/>
    <w:rsid w:val="00A76EF4"/>
    <w:rsid w:val="00A838DB"/>
    <w:rsid w:val="00A83D16"/>
    <w:rsid w:val="00A86E0B"/>
    <w:rsid w:val="00A91390"/>
    <w:rsid w:val="00A92CA3"/>
    <w:rsid w:val="00A94B2B"/>
    <w:rsid w:val="00A950B5"/>
    <w:rsid w:val="00A96DB7"/>
    <w:rsid w:val="00AA024E"/>
    <w:rsid w:val="00AA0AE3"/>
    <w:rsid w:val="00AA5DC7"/>
    <w:rsid w:val="00AA77A1"/>
    <w:rsid w:val="00AB0152"/>
    <w:rsid w:val="00AC0AC6"/>
    <w:rsid w:val="00AC2370"/>
    <w:rsid w:val="00AC2B34"/>
    <w:rsid w:val="00AC2F29"/>
    <w:rsid w:val="00AC4D58"/>
    <w:rsid w:val="00AC56CC"/>
    <w:rsid w:val="00AC5E64"/>
    <w:rsid w:val="00AC6F87"/>
    <w:rsid w:val="00AD0240"/>
    <w:rsid w:val="00AD6EB8"/>
    <w:rsid w:val="00AE0264"/>
    <w:rsid w:val="00AE4900"/>
    <w:rsid w:val="00AF0738"/>
    <w:rsid w:val="00AF0D44"/>
    <w:rsid w:val="00AF5768"/>
    <w:rsid w:val="00AF762E"/>
    <w:rsid w:val="00B100F5"/>
    <w:rsid w:val="00B10425"/>
    <w:rsid w:val="00B10747"/>
    <w:rsid w:val="00B107BB"/>
    <w:rsid w:val="00B111CF"/>
    <w:rsid w:val="00B1453E"/>
    <w:rsid w:val="00B145B9"/>
    <w:rsid w:val="00B25072"/>
    <w:rsid w:val="00B2561C"/>
    <w:rsid w:val="00B25C78"/>
    <w:rsid w:val="00B2644A"/>
    <w:rsid w:val="00B27474"/>
    <w:rsid w:val="00B32DC2"/>
    <w:rsid w:val="00B41767"/>
    <w:rsid w:val="00B43B83"/>
    <w:rsid w:val="00B469A5"/>
    <w:rsid w:val="00B5112D"/>
    <w:rsid w:val="00B53450"/>
    <w:rsid w:val="00B53E9F"/>
    <w:rsid w:val="00B55478"/>
    <w:rsid w:val="00B561D4"/>
    <w:rsid w:val="00B56793"/>
    <w:rsid w:val="00B608F9"/>
    <w:rsid w:val="00B646DF"/>
    <w:rsid w:val="00B6525D"/>
    <w:rsid w:val="00B65BA4"/>
    <w:rsid w:val="00B67B00"/>
    <w:rsid w:val="00B70069"/>
    <w:rsid w:val="00B72FFA"/>
    <w:rsid w:val="00B74CDE"/>
    <w:rsid w:val="00B757E3"/>
    <w:rsid w:val="00B77858"/>
    <w:rsid w:val="00B834C6"/>
    <w:rsid w:val="00B84681"/>
    <w:rsid w:val="00B85CE5"/>
    <w:rsid w:val="00B87FA4"/>
    <w:rsid w:val="00B87FC9"/>
    <w:rsid w:val="00B9337B"/>
    <w:rsid w:val="00B9763E"/>
    <w:rsid w:val="00BA07F4"/>
    <w:rsid w:val="00BA1A22"/>
    <w:rsid w:val="00BA3F1F"/>
    <w:rsid w:val="00BA4483"/>
    <w:rsid w:val="00BA703E"/>
    <w:rsid w:val="00BB0850"/>
    <w:rsid w:val="00BB3BEF"/>
    <w:rsid w:val="00BB3E28"/>
    <w:rsid w:val="00BC0D42"/>
    <w:rsid w:val="00BC0EDB"/>
    <w:rsid w:val="00BC3109"/>
    <w:rsid w:val="00BC790A"/>
    <w:rsid w:val="00BD0EF1"/>
    <w:rsid w:val="00BD1153"/>
    <w:rsid w:val="00BD28C8"/>
    <w:rsid w:val="00BD2C85"/>
    <w:rsid w:val="00BD38EB"/>
    <w:rsid w:val="00BD6E18"/>
    <w:rsid w:val="00BE15E7"/>
    <w:rsid w:val="00BE2CEE"/>
    <w:rsid w:val="00BF5FAD"/>
    <w:rsid w:val="00C006AD"/>
    <w:rsid w:val="00C063F7"/>
    <w:rsid w:val="00C17D3D"/>
    <w:rsid w:val="00C2099A"/>
    <w:rsid w:val="00C2177F"/>
    <w:rsid w:val="00C21AAA"/>
    <w:rsid w:val="00C21FFA"/>
    <w:rsid w:val="00C2521E"/>
    <w:rsid w:val="00C26CC3"/>
    <w:rsid w:val="00C27879"/>
    <w:rsid w:val="00C339DB"/>
    <w:rsid w:val="00C40369"/>
    <w:rsid w:val="00C4099B"/>
    <w:rsid w:val="00C429C7"/>
    <w:rsid w:val="00C4318B"/>
    <w:rsid w:val="00C445D8"/>
    <w:rsid w:val="00C45454"/>
    <w:rsid w:val="00C45C5C"/>
    <w:rsid w:val="00C45FC3"/>
    <w:rsid w:val="00C46C5B"/>
    <w:rsid w:val="00C51152"/>
    <w:rsid w:val="00C52953"/>
    <w:rsid w:val="00C558B3"/>
    <w:rsid w:val="00C570F5"/>
    <w:rsid w:val="00C62F3A"/>
    <w:rsid w:val="00C66C11"/>
    <w:rsid w:val="00C70221"/>
    <w:rsid w:val="00C709E5"/>
    <w:rsid w:val="00C772D5"/>
    <w:rsid w:val="00C779F2"/>
    <w:rsid w:val="00C8088F"/>
    <w:rsid w:val="00C81FF8"/>
    <w:rsid w:val="00C83EA4"/>
    <w:rsid w:val="00C84B9F"/>
    <w:rsid w:val="00C86C85"/>
    <w:rsid w:val="00C91A05"/>
    <w:rsid w:val="00C9240D"/>
    <w:rsid w:val="00C92647"/>
    <w:rsid w:val="00C9266D"/>
    <w:rsid w:val="00C938AB"/>
    <w:rsid w:val="00C9683A"/>
    <w:rsid w:val="00C96A56"/>
    <w:rsid w:val="00C974A3"/>
    <w:rsid w:val="00CB1358"/>
    <w:rsid w:val="00CB1D49"/>
    <w:rsid w:val="00CB2F9B"/>
    <w:rsid w:val="00CC0D0E"/>
    <w:rsid w:val="00CC2257"/>
    <w:rsid w:val="00CC6305"/>
    <w:rsid w:val="00CC707D"/>
    <w:rsid w:val="00CC7AB4"/>
    <w:rsid w:val="00CD32C6"/>
    <w:rsid w:val="00CD4442"/>
    <w:rsid w:val="00CD7F8A"/>
    <w:rsid w:val="00CE16D3"/>
    <w:rsid w:val="00CF1F10"/>
    <w:rsid w:val="00CF36F7"/>
    <w:rsid w:val="00CF6BE2"/>
    <w:rsid w:val="00D07C8C"/>
    <w:rsid w:val="00D147A7"/>
    <w:rsid w:val="00D149D4"/>
    <w:rsid w:val="00D14F8E"/>
    <w:rsid w:val="00D154DD"/>
    <w:rsid w:val="00D20771"/>
    <w:rsid w:val="00D224DF"/>
    <w:rsid w:val="00D2662C"/>
    <w:rsid w:val="00D30106"/>
    <w:rsid w:val="00D31F51"/>
    <w:rsid w:val="00D330C2"/>
    <w:rsid w:val="00D40070"/>
    <w:rsid w:val="00D413E0"/>
    <w:rsid w:val="00D444E8"/>
    <w:rsid w:val="00D449FD"/>
    <w:rsid w:val="00D45086"/>
    <w:rsid w:val="00D461CA"/>
    <w:rsid w:val="00D50A20"/>
    <w:rsid w:val="00D52A2B"/>
    <w:rsid w:val="00D533C8"/>
    <w:rsid w:val="00D57F51"/>
    <w:rsid w:val="00D621C4"/>
    <w:rsid w:val="00D715A1"/>
    <w:rsid w:val="00D73E06"/>
    <w:rsid w:val="00D74C47"/>
    <w:rsid w:val="00D837DA"/>
    <w:rsid w:val="00D84E21"/>
    <w:rsid w:val="00D90BB9"/>
    <w:rsid w:val="00D96DB9"/>
    <w:rsid w:val="00DA06E1"/>
    <w:rsid w:val="00DA5020"/>
    <w:rsid w:val="00DA66F6"/>
    <w:rsid w:val="00DB1DAF"/>
    <w:rsid w:val="00DC1033"/>
    <w:rsid w:val="00DC1F0E"/>
    <w:rsid w:val="00DC288D"/>
    <w:rsid w:val="00DC2ED9"/>
    <w:rsid w:val="00DD021A"/>
    <w:rsid w:val="00DD037B"/>
    <w:rsid w:val="00DD4D99"/>
    <w:rsid w:val="00DE2559"/>
    <w:rsid w:val="00DF0AA6"/>
    <w:rsid w:val="00DF37F7"/>
    <w:rsid w:val="00DF5A1B"/>
    <w:rsid w:val="00DF77FE"/>
    <w:rsid w:val="00E0063E"/>
    <w:rsid w:val="00E01E57"/>
    <w:rsid w:val="00E1283F"/>
    <w:rsid w:val="00E12B51"/>
    <w:rsid w:val="00E15ACC"/>
    <w:rsid w:val="00E2142A"/>
    <w:rsid w:val="00E2196E"/>
    <w:rsid w:val="00E23B67"/>
    <w:rsid w:val="00E24076"/>
    <w:rsid w:val="00E26E06"/>
    <w:rsid w:val="00E30119"/>
    <w:rsid w:val="00E34AF6"/>
    <w:rsid w:val="00E352F9"/>
    <w:rsid w:val="00E36E3A"/>
    <w:rsid w:val="00E44AA7"/>
    <w:rsid w:val="00E52648"/>
    <w:rsid w:val="00E54438"/>
    <w:rsid w:val="00E5544F"/>
    <w:rsid w:val="00E5582D"/>
    <w:rsid w:val="00E608F3"/>
    <w:rsid w:val="00E619D5"/>
    <w:rsid w:val="00E61E00"/>
    <w:rsid w:val="00E629F5"/>
    <w:rsid w:val="00E84AFA"/>
    <w:rsid w:val="00E87694"/>
    <w:rsid w:val="00E93ACA"/>
    <w:rsid w:val="00E9635A"/>
    <w:rsid w:val="00EA394C"/>
    <w:rsid w:val="00EA45D7"/>
    <w:rsid w:val="00EA593E"/>
    <w:rsid w:val="00EA7B99"/>
    <w:rsid w:val="00EB1C85"/>
    <w:rsid w:val="00EB2C9B"/>
    <w:rsid w:val="00EB51F2"/>
    <w:rsid w:val="00EB53EC"/>
    <w:rsid w:val="00ED2957"/>
    <w:rsid w:val="00ED2F54"/>
    <w:rsid w:val="00ED319B"/>
    <w:rsid w:val="00ED4438"/>
    <w:rsid w:val="00ED5D17"/>
    <w:rsid w:val="00EE2856"/>
    <w:rsid w:val="00EE3C79"/>
    <w:rsid w:val="00EE4662"/>
    <w:rsid w:val="00EE4CD1"/>
    <w:rsid w:val="00EE5F48"/>
    <w:rsid w:val="00EF681E"/>
    <w:rsid w:val="00F00CAF"/>
    <w:rsid w:val="00F07B52"/>
    <w:rsid w:val="00F10205"/>
    <w:rsid w:val="00F10246"/>
    <w:rsid w:val="00F13595"/>
    <w:rsid w:val="00F16CBE"/>
    <w:rsid w:val="00F254B8"/>
    <w:rsid w:val="00F26C97"/>
    <w:rsid w:val="00F26CF8"/>
    <w:rsid w:val="00F27018"/>
    <w:rsid w:val="00F27B0B"/>
    <w:rsid w:val="00F34370"/>
    <w:rsid w:val="00F35A95"/>
    <w:rsid w:val="00F40F28"/>
    <w:rsid w:val="00F46AC0"/>
    <w:rsid w:val="00F5002D"/>
    <w:rsid w:val="00F5074D"/>
    <w:rsid w:val="00F50E75"/>
    <w:rsid w:val="00F5403A"/>
    <w:rsid w:val="00F568B5"/>
    <w:rsid w:val="00F56E4B"/>
    <w:rsid w:val="00F73F9F"/>
    <w:rsid w:val="00F74BDA"/>
    <w:rsid w:val="00F77544"/>
    <w:rsid w:val="00F81F68"/>
    <w:rsid w:val="00F82DB6"/>
    <w:rsid w:val="00F82E6F"/>
    <w:rsid w:val="00F93BB4"/>
    <w:rsid w:val="00F96633"/>
    <w:rsid w:val="00FA4453"/>
    <w:rsid w:val="00FA4F8A"/>
    <w:rsid w:val="00FA6FA7"/>
    <w:rsid w:val="00FB312C"/>
    <w:rsid w:val="00FB4022"/>
    <w:rsid w:val="00FB438C"/>
    <w:rsid w:val="00FB5AF3"/>
    <w:rsid w:val="00FB68AC"/>
    <w:rsid w:val="00FC260D"/>
    <w:rsid w:val="00FC589E"/>
    <w:rsid w:val="00FC5E15"/>
    <w:rsid w:val="00FD0FAE"/>
    <w:rsid w:val="00FD1255"/>
    <w:rsid w:val="00FD20FD"/>
    <w:rsid w:val="00FD2C6F"/>
    <w:rsid w:val="00FD5B21"/>
    <w:rsid w:val="00FD5B84"/>
    <w:rsid w:val="00FD5FB4"/>
    <w:rsid w:val="00FD68EB"/>
    <w:rsid w:val="00FD69D2"/>
    <w:rsid w:val="00FD7077"/>
    <w:rsid w:val="00FE438C"/>
    <w:rsid w:val="00FE5148"/>
    <w:rsid w:val="00FF08ED"/>
    <w:rsid w:val="00FF20E3"/>
    <w:rsid w:val="00FF25EB"/>
    <w:rsid w:val="00FF2884"/>
    <w:rsid w:val="00FF2C70"/>
    <w:rsid w:val="00FF3457"/>
    <w:rsid w:val="00FF4DB4"/>
    <w:rsid w:val="00FF6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ecimalSymbol w:val="."/>
  <w:listSeparator w:val=","/>
  <w14:docId w14:val="50C2EA12"/>
  <w15:chartTrackingRefBased/>
  <w15:docId w15:val="{6DD84F6B-85B1-47AA-8629-460DF35F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Arial" w:hAnsi="Arial"/>
      <w:snapToGrid w:val="0"/>
    </w:rPr>
  </w:style>
  <w:style w:type="paragraph" w:styleId="Heading1">
    <w:name w:val="heading 1"/>
    <w:basedOn w:val="Normal"/>
    <w:next w:val="Normal"/>
    <w:qFormat/>
    <w:pPr>
      <w:keepNext/>
      <w:widowControl/>
      <w:outlineLvl w:val="0"/>
    </w:pPr>
    <w:rPr>
      <w:rFonts w:ascii="Times New Roman" w:hAnsi="Times New Roman"/>
      <w:b/>
      <w:sz w:val="32"/>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widowControl/>
      <w:ind w:right="72"/>
      <w:jc w:val="both"/>
      <w:outlineLvl w:val="2"/>
    </w:pPr>
    <w:rPr>
      <w:b/>
      <w:sz w:val="22"/>
      <w:u w:val="single"/>
    </w:rPr>
  </w:style>
  <w:style w:type="paragraph" w:styleId="Heading4">
    <w:name w:val="heading 4"/>
    <w:basedOn w:val="Normal"/>
    <w:next w:val="Normal"/>
    <w:qFormat/>
    <w:pPr>
      <w:keepNext/>
      <w:widowControl/>
      <w:outlineLvl w:val="3"/>
    </w:pPr>
    <w:rPr>
      <w:rFonts w:ascii="Times New Roman" w:hAnsi="Times New Roman"/>
      <w:b/>
      <w:sz w:val="28"/>
      <w:u w:val="single"/>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widowControl/>
      <w:jc w:val="center"/>
      <w:outlineLvl w:val="5"/>
    </w:pPr>
    <w:rPr>
      <w:rFonts w:ascii="Times New Roman" w:hAnsi="Times New Roman"/>
      <w:b/>
      <w:sz w:val="32"/>
    </w:rPr>
  </w:style>
  <w:style w:type="paragraph" w:styleId="Heading7">
    <w:name w:val="heading 7"/>
    <w:basedOn w:val="Normal"/>
    <w:next w:val="Normal"/>
    <w:qFormat/>
    <w:pPr>
      <w:keepNext/>
      <w:ind w:left="540"/>
      <w:jc w:val="center"/>
      <w:outlineLvl w:val="6"/>
    </w:pPr>
    <w:rPr>
      <w:b/>
      <w:sz w:val="36"/>
    </w:rPr>
  </w:style>
  <w:style w:type="paragraph" w:styleId="Heading8">
    <w:name w:val="heading 8"/>
    <w:basedOn w:val="Normal"/>
    <w:next w:val="Normal"/>
    <w:qFormat/>
    <w:pPr>
      <w:keepNext/>
      <w:outlineLvl w:val="7"/>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sz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2"/>
    </w:rPr>
  </w:style>
  <w:style w:type="paragraph" w:styleId="BodyTextIndent">
    <w:name w:val="Body Text Indent"/>
    <w:basedOn w:val="Normal"/>
    <w:pPr>
      <w:widowControl/>
      <w:ind w:left="720"/>
      <w:jc w:val="both"/>
    </w:pPr>
    <w:rPr>
      <w:rFonts w:ascii="Times New Roman" w:hAnsi="Times New Roman"/>
      <w:snapToGrid/>
      <w:sz w:val="24"/>
    </w:rPr>
  </w:style>
  <w:style w:type="paragraph" w:styleId="Header">
    <w:name w:val="header"/>
    <w:basedOn w:val="Normal"/>
    <w:pPr>
      <w:widowControl/>
      <w:tabs>
        <w:tab w:val="center" w:pos="4320"/>
        <w:tab w:val="right" w:pos="8640"/>
      </w:tabs>
    </w:pPr>
    <w:rPr>
      <w:rFonts w:ascii="Times New Roman" w:hAnsi="Times New Roman"/>
      <w:snapToGrid/>
    </w:rPr>
  </w:style>
  <w:style w:type="paragraph" w:styleId="BodyTextIndent2">
    <w:name w:val="Body Text Indent 2"/>
    <w:basedOn w:val="Normal"/>
    <w:pPr>
      <w:ind w:left="360" w:hanging="360"/>
    </w:pPr>
    <w:rPr>
      <w:sz w:val="22"/>
    </w:rPr>
  </w:style>
  <w:style w:type="paragraph" w:styleId="BodyTextIndent3">
    <w:name w:val="Body Text Indent 3"/>
    <w:basedOn w:val="Normal"/>
    <w:pPr>
      <w:ind w:left="1980" w:hanging="540"/>
    </w:pPr>
    <w:rPr>
      <w:sz w:val="22"/>
    </w:rPr>
  </w:style>
  <w:style w:type="character" w:styleId="Hyperlink">
    <w:name w:val="Hyperlink"/>
    <w:rPr>
      <w:color w:val="0000FF"/>
      <w:u w:val="single"/>
    </w:rPr>
  </w:style>
  <w:style w:type="paragraph" w:styleId="FootnoteText">
    <w:name w:val="footnote text"/>
    <w:basedOn w:val="Normal"/>
    <w:link w:val="FootnoteTextChar"/>
    <w:unhideWhenUsed/>
    <w:rsid w:val="00F26C97"/>
    <w:pPr>
      <w:widowControl/>
    </w:pPr>
    <w:rPr>
      <w:rFonts w:ascii="Times New Roman" w:hAnsi="Times New Roman"/>
      <w:snapToGrid/>
    </w:rPr>
  </w:style>
  <w:style w:type="character" w:customStyle="1" w:styleId="FootnoteTextChar">
    <w:name w:val="Footnote Text Char"/>
    <w:basedOn w:val="DefaultParagraphFont"/>
    <w:link w:val="FootnoteText"/>
    <w:rsid w:val="00F26C97"/>
  </w:style>
  <w:style w:type="character" w:styleId="FootnoteReference">
    <w:name w:val="footnote reference"/>
    <w:unhideWhenUsed/>
    <w:rsid w:val="00F26C97"/>
    <w:rPr>
      <w:vertAlign w:val="superscript"/>
    </w:rPr>
  </w:style>
  <w:style w:type="paragraph" w:customStyle="1" w:styleId="Default">
    <w:name w:val="Default"/>
    <w:rsid w:val="007E2DDB"/>
    <w:pPr>
      <w:autoSpaceDE w:val="0"/>
      <w:autoSpaceDN w:val="0"/>
      <w:adjustRightInd w:val="0"/>
    </w:pPr>
    <w:rPr>
      <w:rFonts w:ascii="Arial" w:hAnsi="Arial" w:cs="Arial"/>
      <w:color w:val="000000"/>
      <w:sz w:val="24"/>
      <w:szCs w:val="24"/>
    </w:rPr>
  </w:style>
  <w:style w:type="table" w:styleId="TableGrid">
    <w:name w:val="Table Grid"/>
    <w:basedOn w:val="TableNormal"/>
    <w:rsid w:val="00210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387C"/>
    <w:rPr>
      <w:color w:val="808080"/>
    </w:rPr>
  </w:style>
  <w:style w:type="paragraph" w:styleId="NormalWeb">
    <w:name w:val="Normal (Web)"/>
    <w:basedOn w:val="Normal"/>
    <w:uiPriority w:val="99"/>
    <w:unhideWhenUsed/>
    <w:rsid w:val="00EA7B99"/>
    <w:pPr>
      <w:widowControl/>
      <w:spacing w:before="100" w:beforeAutospacing="1" w:after="100" w:afterAutospacing="1"/>
    </w:pPr>
    <w:rPr>
      <w:rFonts w:ascii="Times New Roman" w:hAnsi="Times New Roman"/>
      <w:snapToGrid/>
      <w:sz w:val="24"/>
      <w:szCs w:val="24"/>
    </w:rPr>
  </w:style>
  <w:style w:type="paragraph" w:styleId="BalloonText">
    <w:name w:val="Balloon Text"/>
    <w:basedOn w:val="Normal"/>
    <w:link w:val="BalloonTextChar"/>
    <w:semiHidden/>
    <w:unhideWhenUsed/>
    <w:rsid w:val="00BB3E28"/>
    <w:rPr>
      <w:rFonts w:ascii="Segoe UI" w:hAnsi="Segoe UI" w:cs="Segoe UI"/>
      <w:sz w:val="18"/>
      <w:szCs w:val="18"/>
    </w:rPr>
  </w:style>
  <w:style w:type="character" w:customStyle="1" w:styleId="BalloonTextChar">
    <w:name w:val="Balloon Text Char"/>
    <w:basedOn w:val="DefaultParagraphFont"/>
    <w:link w:val="BalloonText"/>
    <w:semiHidden/>
    <w:rsid w:val="00BB3E28"/>
    <w:rPr>
      <w:rFonts w:ascii="Segoe UI" w:hAnsi="Segoe UI" w:cs="Segoe UI"/>
      <w:snapToGrid w:val="0"/>
      <w:sz w:val="18"/>
      <w:szCs w:val="18"/>
    </w:rPr>
  </w:style>
  <w:style w:type="character" w:styleId="CommentReference">
    <w:name w:val="annotation reference"/>
    <w:basedOn w:val="DefaultParagraphFont"/>
    <w:rsid w:val="004500A3"/>
    <w:rPr>
      <w:sz w:val="16"/>
      <w:szCs w:val="16"/>
    </w:rPr>
  </w:style>
  <w:style w:type="paragraph" w:styleId="CommentText">
    <w:name w:val="annotation text"/>
    <w:basedOn w:val="Normal"/>
    <w:link w:val="CommentTextChar"/>
    <w:rsid w:val="004500A3"/>
  </w:style>
  <w:style w:type="character" w:customStyle="1" w:styleId="CommentTextChar">
    <w:name w:val="Comment Text Char"/>
    <w:basedOn w:val="DefaultParagraphFont"/>
    <w:link w:val="CommentText"/>
    <w:rsid w:val="004500A3"/>
    <w:rPr>
      <w:rFonts w:ascii="Arial" w:hAnsi="Arial"/>
      <w:snapToGrid w:val="0"/>
    </w:rPr>
  </w:style>
  <w:style w:type="paragraph" w:styleId="CommentSubject">
    <w:name w:val="annotation subject"/>
    <w:basedOn w:val="CommentText"/>
    <w:next w:val="CommentText"/>
    <w:link w:val="CommentSubjectChar"/>
    <w:rsid w:val="004500A3"/>
    <w:rPr>
      <w:b/>
      <w:bCs/>
    </w:rPr>
  </w:style>
  <w:style w:type="character" w:customStyle="1" w:styleId="CommentSubjectChar">
    <w:name w:val="Comment Subject Char"/>
    <w:basedOn w:val="CommentTextChar"/>
    <w:link w:val="CommentSubject"/>
    <w:rsid w:val="004500A3"/>
    <w:rPr>
      <w:rFonts w:ascii="Arial" w:hAnsi="Arial"/>
      <w:b/>
      <w:bCs/>
      <w:snapToGrid w:val="0"/>
    </w:rPr>
  </w:style>
  <w:style w:type="character" w:customStyle="1" w:styleId="UnresolvedMention1">
    <w:name w:val="Unresolved Mention1"/>
    <w:basedOn w:val="DefaultParagraphFont"/>
    <w:uiPriority w:val="99"/>
    <w:semiHidden/>
    <w:unhideWhenUsed/>
    <w:rsid w:val="00C4099B"/>
    <w:rPr>
      <w:color w:val="605E5C"/>
      <w:shd w:val="clear" w:color="auto" w:fill="E1DFDD"/>
    </w:rPr>
  </w:style>
  <w:style w:type="character" w:styleId="FollowedHyperlink">
    <w:name w:val="FollowedHyperlink"/>
    <w:basedOn w:val="DefaultParagraphFont"/>
    <w:rsid w:val="00C409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990">
      <w:bodyDiv w:val="1"/>
      <w:marLeft w:val="0"/>
      <w:marRight w:val="0"/>
      <w:marTop w:val="0"/>
      <w:marBottom w:val="0"/>
      <w:divBdr>
        <w:top w:val="none" w:sz="0" w:space="0" w:color="auto"/>
        <w:left w:val="none" w:sz="0" w:space="0" w:color="auto"/>
        <w:bottom w:val="none" w:sz="0" w:space="0" w:color="auto"/>
        <w:right w:val="none" w:sz="0" w:space="0" w:color="auto"/>
      </w:divBdr>
    </w:div>
    <w:div w:id="706567080">
      <w:bodyDiv w:val="1"/>
      <w:marLeft w:val="0"/>
      <w:marRight w:val="0"/>
      <w:marTop w:val="0"/>
      <w:marBottom w:val="0"/>
      <w:divBdr>
        <w:top w:val="none" w:sz="0" w:space="0" w:color="auto"/>
        <w:left w:val="none" w:sz="0" w:space="0" w:color="auto"/>
        <w:bottom w:val="none" w:sz="0" w:space="0" w:color="auto"/>
        <w:right w:val="none" w:sz="0" w:space="0" w:color="auto"/>
      </w:divBdr>
    </w:div>
    <w:div w:id="863640585">
      <w:bodyDiv w:val="1"/>
      <w:marLeft w:val="0"/>
      <w:marRight w:val="0"/>
      <w:marTop w:val="0"/>
      <w:marBottom w:val="0"/>
      <w:divBdr>
        <w:top w:val="none" w:sz="0" w:space="0" w:color="auto"/>
        <w:left w:val="none" w:sz="0" w:space="0" w:color="auto"/>
        <w:bottom w:val="none" w:sz="0" w:space="0" w:color="auto"/>
        <w:right w:val="none" w:sz="0" w:space="0" w:color="auto"/>
      </w:divBdr>
    </w:div>
    <w:div w:id="880895312">
      <w:bodyDiv w:val="1"/>
      <w:marLeft w:val="0"/>
      <w:marRight w:val="0"/>
      <w:marTop w:val="0"/>
      <w:marBottom w:val="0"/>
      <w:divBdr>
        <w:top w:val="none" w:sz="0" w:space="0" w:color="auto"/>
        <w:left w:val="none" w:sz="0" w:space="0" w:color="auto"/>
        <w:bottom w:val="none" w:sz="0" w:space="0" w:color="auto"/>
        <w:right w:val="none" w:sz="0" w:space="0" w:color="auto"/>
      </w:divBdr>
    </w:div>
    <w:div w:id="18678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s6715@at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p2586@att.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CB05BAC0-6AEC-47C3-900B-76A4D7989DA5}"/>
      </w:docPartPr>
      <w:docPartBody>
        <w:p w:rsidR="00D43548" w:rsidRDefault="005A32A5">
          <w:r w:rsidRPr="00F84211">
            <w:rPr>
              <w:rStyle w:val="PlaceholderText"/>
            </w:rPr>
            <w:t>Choose an item.</w:t>
          </w:r>
        </w:p>
      </w:docPartBody>
    </w:docPart>
    <w:docPart>
      <w:docPartPr>
        <w:name w:val="3F2080DFC9F0419CB14834118D6D8A95"/>
        <w:category>
          <w:name w:val="General"/>
          <w:gallery w:val="placeholder"/>
        </w:category>
        <w:types>
          <w:type w:val="bbPlcHdr"/>
        </w:types>
        <w:behaviors>
          <w:behavior w:val="content"/>
        </w:behaviors>
        <w:guid w:val="{77CE6ABC-80BA-4818-902E-101E41399998}"/>
      </w:docPartPr>
      <w:docPartBody>
        <w:p w:rsidR="000057C6" w:rsidRDefault="0070675B" w:rsidP="0070675B">
          <w:pPr>
            <w:pStyle w:val="3F2080DFC9F0419CB14834118D6D8A95"/>
          </w:pPr>
          <w:r w:rsidRPr="00352DA7">
            <w:rPr>
              <w:rStyle w:val="PlaceholderText"/>
            </w:rPr>
            <w:t>[Network Disclosure Number]</w:t>
          </w:r>
        </w:p>
      </w:docPartBody>
    </w:docPart>
    <w:docPart>
      <w:docPartPr>
        <w:name w:val="F461C2ED15974ECE9D88C833CEF9D86B"/>
        <w:category>
          <w:name w:val="General"/>
          <w:gallery w:val="placeholder"/>
        </w:category>
        <w:types>
          <w:type w:val="bbPlcHdr"/>
        </w:types>
        <w:behaviors>
          <w:behavior w:val="content"/>
        </w:behaviors>
        <w:guid w:val="{FE515322-441F-43BE-BB8C-52BE8323B6BE}"/>
      </w:docPartPr>
      <w:docPartBody>
        <w:p w:rsidR="000057C6" w:rsidRDefault="0070675B" w:rsidP="0070675B">
          <w:pPr>
            <w:pStyle w:val="F461C2ED15974ECE9D88C833CEF9D86B"/>
          </w:pPr>
          <w:r w:rsidRPr="001F1EB6">
            <w:rPr>
              <w:rStyle w:val="PlaceholderText"/>
            </w:rPr>
            <w:t>[Filing Date]</w:t>
          </w:r>
        </w:p>
      </w:docPartBody>
    </w:docPart>
    <w:docPart>
      <w:docPartPr>
        <w:name w:val="35D999847C064FAD86BB433D09ED71CE"/>
        <w:category>
          <w:name w:val="General"/>
          <w:gallery w:val="placeholder"/>
        </w:category>
        <w:types>
          <w:type w:val="bbPlcHdr"/>
        </w:types>
        <w:behaviors>
          <w:behavior w:val="content"/>
        </w:behaviors>
        <w:guid w:val="{4D1D49FC-0D1A-4B5F-9B42-B76601D44731}"/>
      </w:docPartPr>
      <w:docPartBody>
        <w:p w:rsidR="00712E15" w:rsidRDefault="00712E15" w:rsidP="00712E15">
          <w:pPr>
            <w:pStyle w:val="35D999847C064FAD86BB433D09ED71CE"/>
          </w:pPr>
          <w:r w:rsidRPr="00F8421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7E9"/>
    <w:rsid w:val="00003E37"/>
    <w:rsid w:val="000057C6"/>
    <w:rsid w:val="00017B90"/>
    <w:rsid w:val="000358CC"/>
    <w:rsid w:val="00046970"/>
    <w:rsid w:val="000633E0"/>
    <w:rsid w:val="000A6913"/>
    <w:rsid w:val="000C3ADA"/>
    <w:rsid w:val="00101A7A"/>
    <w:rsid w:val="0012098E"/>
    <w:rsid w:val="00142A7E"/>
    <w:rsid w:val="0018241B"/>
    <w:rsid w:val="00192B75"/>
    <w:rsid w:val="001C41E6"/>
    <w:rsid w:val="00210C47"/>
    <w:rsid w:val="00210EBB"/>
    <w:rsid w:val="00225157"/>
    <w:rsid w:val="00250F6E"/>
    <w:rsid w:val="00280B38"/>
    <w:rsid w:val="00286741"/>
    <w:rsid w:val="002D2C86"/>
    <w:rsid w:val="003055E4"/>
    <w:rsid w:val="003252CF"/>
    <w:rsid w:val="00372FE6"/>
    <w:rsid w:val="003770AD"/>
    <w:rsid w:val="00395185"/>
    <w:rsid w:val="003B3E64"/>
    <w:rsid w:val="003C17D1"/>
    <w:rsid w:val="003C2D7F"/>
    <w:rsid w:val="003E4FB5"/>
    <w:rsid w:val="004107E9"/>
    <w:rsid w:val="00443E51"/>
    <w:rsid w:val="004A63C1"/>
    <w:rsid w:val="004B5C21"/>
    <w:rsid w:val="004C169B"/>
    <w:rsid w:val="00510B13"/>
    <w:rsid w:val="00512649"/>
    <w:rsid w:val="005471B9"/>
    <w:rsid w:val="00555FC0"/>
    <w:rsid w:val="00562ADA"/>
    <w:rsid w:val="005A32A5"/>
    <w:rsid w:val="005A4419"/>
    <w:rsid w:val="005B0284"/>
    <w:rsid w:val="005F3E79"/>
    <w:rsid w:val="00604842"/>
    <w:rsid w:val="00611FA7"/>
    <w:rsid w:val="00625464"/>
    <w:rsid w:val="006931F8"/>
    <w:rsid w:val="006E1271"/>
    <w:rsid w:val="006F4130"/>
    <w:rsid w:val="0070675B"/>
    <w:rsid w:val="00712C08"/>
    <w:rsid w:val="00712E15"/>
    <w:rsid w:val="007270E7"/>
    <w:rsid w:val="00731D5B"/>
    <w:rsid w:val="00732957"/>
    <w:rsid w:val="00795922"/>
    <w:rsid w:val="007D6CA1"/>
    <w:rsid w:val="00855C80"/>
    <w:rsid w:val="00857E5D"/>
    <w:rsid w:val="00897501"/>
    <w:rsid w:val="009012F3"/>
    <w:rsid w:val="00903FB0"/>
    <w:rsid w:val="00910C00"/>
    <w:rsid w:val="00916808"/>
    <w:rsid w:val="00985D95"/>
    <w:rsid w:val="009B62C1"/>
    <w:rsid w:val="009C2E22"/>
    <w:rsid w:val="009C521F"/>
    <w:rsid w:val="009E2E3A"/>
    <w:rsid w:val="009E472B"/>
    <w:rsid w:val="00A9168B"/>
    <w:rsid w:val="00A92B8B"/>
    <w:rsid w:val="00AA4A7A"/>
    <w:rsid w:val="00AB2EC8"/>
    <w:rsid w:val="00AF3C46"/>
    <w:rsid w:val="00B07F18"/>
    <w:rsid w:val="00B1079D"/>
    <w:rsid w:val="00B56E1E"/>
    <w:rsid w:val="00B724A9"/>
    <w:rsid w:val="00B726C9"/>
    <w:rsid w:val="00C17D3D"/>
    <w:rsid w:val="00C948E5"/>
    <w:rsid w:val="00CA2D73"/>
    <w:rsid w:val="00CD3863"/>
    <w:rsid w:val="00D15621"/>
    <w:rsid w:val="00D35FC3"/>
    <w:rsid w:val="00D43548"/>
    <w:rsid w:val="00D613CA"/>
    <w:rsid w:val="00D620AF"/>
    <w:rsid w:val="00DD037B"/>
    <w:rsid w:val="00DF2E8A"/>
    <w:rsid w:val="00DF68B3"/>
    <w:rsid w:val="00E32470"/>
    <w:rsid w:val="00E3552E"/>
    <w:rsid w:val="00E76B73"/>
    <w:rsid w:val="00E93306"/>
    <w:rsid w:val="00E95005"/>
    <w:rsid w:val="00EE1DC2"/>
    <w:rsid w:val="00EE2D5D"/>
    <w:rsid w:val="00F3522D"/>
    <w:rsid w:val="00FA19FE"/>
    <w:rsid w:val="00FD1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E15"/>
    <w:rPr>
      <w:color w:val="808080"/>
    </w:rPr>
  </w:style>
  <w:style w:type="paragraph" w:customStyle="1" w:styleId="3F2080DFC9F0419CB14834118D6D8A95">
    <w:name w:val="3F2080DFC9F0419CB14834118D6D8A95"/>
    <w:rsid w:val="0070675B"/>
  </w:style>
  <w:style w:type="paragraph" w:customStyle="1" w:styleId="F461C2ED15974ECE9D88C833CEF9D86B">
    <w:name w:val="F461C2ED15974ECE9D88C833CEF9D86B"/>
    <w:rsid w:val="0070675B"/>
  </w:style>
  <w:style w:type="paragraph" w:customStyle="1" w:styleId="35D999847C064FAD86BB433D09ED71CE">
    <w:name w:val="35D999847C064FAD86BB433D09ED71CE"/>
    <w:rsid w:val="00712E1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0_of_x0020_Changes_x0020_Planned xmlns="8b644099-406f-4aeb-87fa-d90185c452f6">BellSouth Telecommunications, LLC d/b/a AT&amp;T Florida, is providing notice that it is retiring the SAI and copper facilities in distribution areas 11003, 110506, 110510, 111502, 111516, 111522, 111902, 111903, 120306, 120310, 120331, 120335, 210103, 210106, 220308, 220310, 220312, 220314, and 230105 in the Sugarloaf wire center SGKYFLMA, 19921 Overseas Hwy, Sugarloaf Key FL 33042.  In addition, AT&amp;T Florida is providing notice that it is retiring the SAI and copper facilities in distribution areas  110305, 110306, 110310, 10316, 10318, 110705, 110706,111906, 111909, 211320, 
11336, 211340, 212306, 220102, 220106, 310203, 10210, 310214, 310216, 310224, 
310307, 310910, 10924, 311502, 311906, 312902, 312903, 313302, and 313303 in the Big Pine Key wire center BGPIFLMA, 30769 Avenue A, Big Pine Key FL 33043.   AT&amp;T Florida is also providing notice that it is retiring copper facilities in distribution area 461333 in the Arch Creek wire center NDADFLAC, 2100 NE 164th St, North Miami Beach FL 33162 due to the copper cable facilities no longer maintainable in this DA.  This action will require the retirement of copper distribution plant and service wires (Drops) in the above listed distribution areas. These copper distribution areas are being replaced with a permanent network solution known as Gigabit Passive Optical Network (GPON)/Fiber to the Premises (FTTP).  This platform project is currently being implemented to serve the impacted addresses in the embedded document below.  
On September 10, 2017, Florida Keys suffered severe damage when Hurricane Irma made landfall as a category 4 hurricane.  This was the strongest hurricane to hit the U.S. in more than a decade. A 15 feet storm surge caused severe flooding in surrounding counties.  The Hurricane destroyed many facilities in its path such as buildings, utility poles, aerial cable (both electric and telecommunications), and street signs.  The storm surge caused severe flooding in surrounding low-land areas and caused damage to AT&amp;T equipment that remained under salt water for many days.  
On September 10, 2017, President Trump declared Florida a major disaster area.  A total of 48 distribution areas (DAs) were directly impacted.  An estimated 10,000 residents were homeless after Hurricane Irma pass through Florida Keys.  Immediately after Hurricane Irma struck Florida, AT&amp;T activated its Network Disaster Recovery Team in Florida and began deploying portable cell sites, mobile command centers, hazmat response vehicles and charging stations.
On November 10, 2017, AT&amp;T filed an application for emergency authorization under Section 214(a) of the Communications Act and Section 63.63 of the Federal Communications Commission’s rules to suspend AT&amp;T’s interstate telecommunications services until services can be rebuilt. 
As a result of the Hurricane Irma, AT&amp;T Florida has determined that the copper facilities comprising the above-mentioned Distribution Areas in Sugarloaf Key, Florida and Big Pine Key, Florida wire centers suffered severe and irreparable damage and must be retired. In addition, the copper cable serving one Distribution Area in the Arch Creek wirecenter in Florida will also be retired. Attachment A contains a listing of the affected addresses.   </Description_x0020_of_x0020_Changes_x0020_Planned>
    <SPOC xmlns="8b644099-406f-4aeb-87fa-d90185c452f6">
      <UserInfo>
        <DisplayName>PERKINS, GREGORY S</DisplayName>
        <AccountId>138</AccountId>
        <AccountType/>
      </UserInfo>
    </SPOC>
    <Project_x0020_Sponsor xmlns="8b644099-406f-4aeb-87fa-d90185c452f6">
      <UserInfo>
        <DisplayName>GUIN, THERESA C</DisplayName>
        <AccountId>140</AccountId>
        <AccountType/>
      </UserInfo>
    </Project_x0020_Sponsor>
    <SME xmlns="8b644099-406f-4aeb-87fa-d90185c452f6">
      <UserInfo>
        <DisplayName>PERKINS, GREGORY S</DisplayName>
        <AccountId>138</AccountId>
        <AccountType/>
      </UserInfo>
    </SME>
    <Region xmlns="8b644099-406f-4aeb-87fa-d90185c452f6" xsi:nil="true"/>
    <Description_x0020_of_x0020_reasonably_x0020_forseeable_x0020_impact_x0020_of_x0020_the_x0020_Planned_x0020_Changes_x003a_ xmlns="8b644099-406f-4aeb-87fa-d90185c452f6">After the retirement of the SAI and copper distribution facilities, AT&amp;T Florida will no longer offer services over the copper network.  The copper distribution plant and copper service wires (Drops) will be replaced with new fiber service wires to the NID.  Currently there is some internet services available in the impacted DA’s.  High speed internet service will be available with GPON/FTTP service.  This change does not impact these services. The impacted addresses are in the embedded document. </Description_x0020_of_x0020_reasonably_x0020_forseeable_x0020_impact_x0020_of_x0020_the_x0020_Planned_x0020_Changes_x003a_>
    <Project_x0020_Manager xmlns="8b644099-406f-4aeb-87fa-d90185c452f6">
      <UserInfo>
        <DisplayName>BEARB, JORDAN</DisplayName>
        <AccountId>139</AccountId>
        <AccountType/>
      </UserInfo>
    </Project_x0020_Manager>
    <Make_x002f_buy_x0020_point xmlns="8b644099-406f-4aeb-87fa-d90185c452f6" xsi:nil="true"/>
    <Modification_x0020_Date xmlns="8b644099-406f-4aeb-87fa-d90185c452f6">2018-09-30T05:00:00+00:00</Modification_x0020_Date>
    <To_x0020_State_x0020__x0028_abbv_x0029_ xmlns="8b644099-406f-4aeb-87fa-d90185c452f6">LOUISIANA</To_x0020_State_x0020__x0028_abbv_x0029_>
    <Type_x0020_of_x0020_Filing xmlns="8b644099-406f-4aeb-87fa-d90185c452f6">COPPER RETIREMENT</Type_x0020_of_x0020_Filing>
    <Network_x0020_Disclosure_x0020_Number_x0020_2 xmlns="8b644099-406f-4aeb-87fa-d90185c452f6">ATT20240215C.1</Network_x0020_Disclosure_x0020_Number_x0020_2>
    <From_x0020_State_x0020__x0028_abbv_x0029_ xmlns="8b644099-406f-4aeb-87fa-d90185c452f6">BellSouth Telecommunications, LLC d/b/a AT&amp;T Georgia</From_x0020_State_x0020__x0028_abbv_x0029_>
    <From_x0020_Implementation_x0020_Date xmlns="8b644099-406f-4aeb-87fa-d90185c452f6">On or after September 2017</From_x0020_Implementation_x0020_Date>
    <Implementation_x0020_Quarter_x0020__x0028_not_x0020_calculated_x0029_ xmlns="8b644099-406f-4aeb-87fa-d90185c452f6">3Q18</Implementation_x0020_Quarter_x0020__x0028_not_x0020_calculated_x0029_>
    <Filing_x0020_Date xmlns="8b644099-406f-4aeb-87fa-d90185c452f6">2024-11-25T00:00:00</Filing_x0020_Date>
    <Filing_x0020_Type_x0020_Header xmlns="8b644099-406f-4aeb-87fa-d90185c452f6">PUBLIC NOTICE OF COPPER RETIREMENT UNDER RULE 51.333</Filing_x0020_Type_x0020_Header>
    <Description_x0020_of_x0020_Changes_x0020_to_x0020_Rates_x002c__x0020_Terms_x002c__x0020_and_x0020_Conditions xmlns="8b644099-406f-4aeb-87fa-d90185c452f6">In general, replacing copper facilities will not result in changes to rates, terms, and conditions where the affected service is converted to a like-for-like service available on fiber facilities.  </Description_x0020_of_x0020_Changes_x0020_to_x0020_Rates_x002c__x0020_Terms_x002c__x0020_and_x0020_Conditions>
    <Business_x0020_Unit xmlns="8b644099-406f-4aeb-87fa-d90185c452f6" xsi:nil="true"/>
    <Description_x0020_of_x0020_changes_x0020_to_x0020_Rates_x002c__x0020_Terms_x0020_and_x0020_Conditions xmlns="8b644099-406f-4aeb-87fa-d90185c452f6">Description of Changes to Rates, Terms and Conditions:</Description_x0020_of_x0020_changes_x0020_to_x0020_Rates_x002c__x0020_Terms_x0020_and_x0020_Conditions>
    <Send_x0020_to_x0020_Network_x0020_Reg_x0020__x0028_After_x0020_Legal_x0020_Approval_x0029_ xmlns="8b644099-406f-4aeb-87fa-d90185c452f6">Not Approved- Return to Network Regulatory for Changes</Send_x0020_to_x0020_Network_x0020_Reg_x0020__x0028_After_x0020_Legal_x0020_Approval_x0029_>
    <DocumentSetDescription xmlns="http://schemas.microsoft.com/sharepoint/v3" xsi:nil="true"/>
    <Status xmlns="8b644099-406f-4aeb-87fa-d90185c452f6" xsi:nil="true"/>
    <Send_x0020_out_x0020_FCC_x002f_Web_x0020_docs xmlns="8b644099-406f-4aeb-87fa-d90185c452f6">Not Ready to Send</Send_x0020_out_x0020_FCC_x002f_Web_x0020_docs>
    <Use_x0020_Case xmlns="8b644099-406f-4aeb-87fa-d90185c452f6" xsi:nil="true"/>
    <Send_x0020_to_x0020_DC_x002f_Network_x0020_Legal_x0020__x0028_Copper_x0020_Retirement_x0020_Only_x0029_ xmlns="8b644099-406f-4aeb-87fa-d90185c452f6">Not Ready to Send</Send_x0020_to_x0020_DC_x002f_Network_x0020_Legal_x0020__x0028_Copper_x0020_Retirement_x0020_Only_x0029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C1FD2DAAC9784E958FF0FD37C868ED" ma:contentTypeVersion="99" ma:contentTypeDescription="Create a new document." ma:contentTypeScope="" ma:versionID="4a6adaae4e410bfe7fc4be8f146e2064">
  <xsd:schema xmlns:xsd="http://www.w3.org/2001/XMLSchema" xmlns:xs="http://www.w3.org/2001/XMLSchema" xmlns:p="http://schemas.microsoft.com/office/2006/metadata/properties" xmlns:ns1="http://schemas.microsoft.com/sharepoint/v3" xmlns:ns2="8b644099-406f-4aeb-87fa-d90185c452f6" targetNamespace="http://schemas.microsoft.com/office/2006/metadata/properties" ma:root="true" ma:fieldsID="3a466cb88d3a0daa8a61a529c30306ab" ns1:_="" ns2:_="">
    <xsd:import namespace="http://schemas.microsoft.com/sharepoint/v3"/>
    <xsd:import namespace="8b644099-406f-4aeb-87fa-d90185c452f6"/>
    <xsd:element name="properties">
      <xsd:complexType>
        <xsd:sequence>
          <xsd:element name="documentManagement">
            <xsd:complexType>
              <xsd:all>
                <xsd:element ref="ns2:Type_x0020_of_x0020_Filing" minOccurs="0"/>
                <xsd:element ref="ns2:Project_x0020_Manager" minOccurs="0"/>
                <xsd:element ref="ns2:Project_x0020_Sponsor" minOccurs="0"/>
                <xsd:element ref="ns2:Make_x002f_buy_x0020_point" minOccurs="0"/>
                <xsd:element ref="ns2:From_x0020_State_x0020__x0028_abbv_x0029_" minOccurs="0"/>
                <xsd:element ref="ns2:SME" minOccurs="0"/>
                <xsd:element ref="ns2:SPOC" minOccurs="0"/>
                <xsd:element ref="ns2:Description_x0020_of_x0020_Changes_x0020_Planned" minOccurs="0"/>
                <xsd:element ref="ns2:To_x0020_State_x0020__x0028_abbv_x0029_" minOccurs="0"/>
                <xsd:element ref="ns2:Modification_x0020_Date" minOccurs="0"/>
                <xsd:element ref="ns2:From_x0020_Implementation_x0020_Date" minOccurs="0"/>
                <xsd:element ref="ns2:Description_x0020_of_x0020_reasonably_x0020_forseeable_x0020_impact_x0020_of_x0020_the_x0020_Planned_x0020_Changes_x003a_" minOccurs="0"/>
                <xsd:element ref="ns1:DocumentSetDescription" minOccurs="0"/>
                <xsd:element ref="ns2:Network_x0020_Disclosure_x0020_Number_x0020_2" minOccurs="0"/>
                <xsd:element ref="ns2:Region" minOccurs="0"/>
                <xsd:element ref="ns2:Implementation_x0020_Quarter_x0020__x0028_not_x0020_calculated_x0029_" minOccurs="0"/>
                <xsd:element ref="ns2:Filing_x0020_Date" minOccurs="0"/>
                <xsd:element ref="ns2:Filing_x0020_Type_x0020_Header" minOccurs="0"/>
                <xsd:element ref="ns2:Description_x0020_of_x0020_changes_x0020_to_x0020_Rates_x002c__x0020_Terms_x0020_and_x0020_Conditions" minOccurs="0"/>
                <xsd:element ref="ns2:Description_x0020_of_x0020_Changes_x0020_to_x0020_Rates_x002c__x0020_Terms_x002c__x0020_and_x0020_Conditions" minOccurs="0"/>
                <xsd:element ref="ns2:Send_x0020_to_x0020_DC_x002f_Network_x0020_Legal_x0020__x0028_Copper_x0020_Retirement_x0020_Only_x0029_" minOccurs="0"/>
                <xsd:element ref="ns2:Send_x0020_out_x0020_FCC_x002f_Web_x0020_docs" minOccurs="0"/>
                <xsd:element ref="ns2:Send_x0020_to_x0020_Network_x0020_Reg_x0020__x0028_After_x0020_Legal_x0020_Approval_x0029_" minOccurs="0"/>
                <xsd:element ref="ns2:Business_x0020_Unit" minOccurs="0"/>
                <xsd:element ref="ns2:Use_x0020_Cas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0"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44099-406f-4aeb-87fa-d90185c452f6" elementFormDefault="qualified">
    <xsd:import namespace="http://schemas.microsoft.com/office/2006/documentManagement/types"/>
    <xsd:import namespace="http://schemas.microsoft.com/office/infopath/2007/PartnerControls"/>
    <xsd:element name="Type_x0020_of_x0020_Filing" ma:index="8" nillable="true" ma:displayName="Type of Filing" ma:format="Dropdown" ma:hidden="true" ma:internalName="Type_x0020_of_x0020_Filing" ma:readOnly="false">
      <xsd:simpleType>
        <xsd:restriction base="dms:Choice">
          <xsd:enumeration value="SHORT-TERM PUBLIC NOTICE"/>
          <xsd:enumeration value="LONG TERM PUBLIC NOTICE"/>
          <xsd:enumeration value="COPPER RETIREMENT"/>
        </xsd:restriction>
      </xsd:simpleType>
    </xsd:element>
    <xsd:element name="Project_x0020_Manager" ma:index="9" nillable="true" ma:displayName="Project Manager" ma:hidden="true" ma:list="UserInfo" ma:SharePointGroup="0" ma:internalName="Project_x0020_Manag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20_Sponsor" ma:index="10" nillable="true" ma:displayName="Project Sponsor" ma:hidden="true" ma:list="UserInfo" ma:SharePointGroup="0" ma:internalName="Project_x0020_Sponsor" ma:readOnly="false" ma:showField="User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ke_x002f_buy_x0020_point" ma:index="11" nillable="true" ma:displayName="Make/buy point" ma:format="DateOnly" ma:hidden="true" ma:internalName="Make_x002F_buy_x0020_point" ma:readOnly="false">
      <xsd:simpleType>
        <xsd:restriction base="dms:DateTime"/>
      </xsd:simpleType>
    </xsd:element>
    <xsd:element name="From_x0020_State_x0020__x0028_abbv_x0029_" ma:index="12" nillable="true" ma:displayName="Carrier Name" ma:description="" ma:format="Dropdown" ma:hidden="true" ma:internalName="From_x0020_State_x0020__x0028_abbv_x0029_" ma:readOnly="false">
      <xsd:simpleType>
        <xsd:restriction base="dms:Choice">
          <xsd:enumeration value="BellSouth Telecommunications, LLC d/b/a AT&amp;T Alabama"/>
          <xsd:enumeration value="Southwestern Bell Telephone Company dba AT&amp;T Arkansas"/>
          <xsd:enumeration value="Pacific Bell Telephone Company d/b/a AT&amp;T California"/>
          <xsd:enumeration value="BellSouth Telecommunications, LLC d/b/a AT&amp;T Florida"/>
          <xsd:enumeration value="BellSouth Telecommunications, LLC d/b/a AT&amp;T Georgia"/>
          <xsd:enumeration value="Illinois Bell Telephone Company d/b/a AT&amp;T Illinois"/>
          <xsd:enumeration value="Indiana Bell Telephone Company, Incorporated d/b/a AT&amp;T Indiana"/>
          <xsd:enumeration value="Southwestern Bell Telephone Company d/b/a AT&amp;T Kansas"/>
          <xsd:enumeration value="BellSouth Telecommunications, LLC d/b/a AT&amp;T Kentucky"/>
          <xsd:enumeration value="BellSouth Telecommunications, LLC d/b/a AT&amp;T Louisiana"/>
          <xsd:enumeration value="Michigan Bell Telephone Company d/b/a AT&amp;T Michigan"/>
          <xsd:enumeration value="BellSouth Telecommunications, LLC d/b/a AT&amp;T Mississippi"/>
          <xsd:enumeration value="Southwestern Bell Telephone Company d/b/a AT&amp;T Missouri"/>
          <xsd:enumeration value="Nevada Bell Telephone Company d/b/a AT&amp;T Nevada"/>
          <xsd:enumeration value="BellSouth Telecommunications, LLC d/b/a AT&amp;T North Carolina"/>
          <xsd:enumeration value="The Ohio Bell Telephone Company d/b/a AT&amp;T Ohio"/>
          <xsd:enumeration value="Southwestern Bell Telephone Company d/b/a AT&amp;T Oklahoma"/>
          <xsd:enumeration value="BellSouth Telecommunications, LLC d/b/a AT&amp;T South Carolina"/>
          <xsd:enumeration value="BellSouth Telecommunications, LLC d/b/a AT&amp;T Tennessee"/>
          <xsd:enumeration value="Southwestern Bell Telephone Company d/b/a AT&amp;T Texas"/>
          <xsd:enumeration value="Wisconsin Bell, Inc. d/b/a AT&amp;T Wisconsin"/>
        </xsd:restriction>
      </xsd:simpleType>
    </xsd:element>
    <xsd:element name="SME" ma:index="13" nillable="true" ma:displayName="SME" ma:hidden="true" ma:list="UserInfo" ma:SharePointGroup="0" ma:internalName="S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OC" ma:index="14" nillable="true" ma:displayName="SPOC" ma:description="Single point of contact." ma:hidden="true" ma:list="UserInfo" ma:SharePointGroup="0" ma:internalName="S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_x0020_of_x0020_Changes_x0020_Planned" ma:index="15" nillable="true" ma:displayName="Description of Planned Network Changes" ma:description="" ma:hidden="true" ma:internalName="Description_x0020_of_x0020_Changes_x0020_Planned" ma:readOnly="false">
      <xsd:simpleType>
        <xsd:restriction base="dms:Note"/>
      </xsd:simpleType>
    </xsd:element>
    <xsd:element name="To_x0020_State_x0020__x0028_abbv_x0029_" ma:index="16" nillable="true" ma:displayName="State" ma:description="" ma:format="Dropdown" ma:hidden="true" ma:internalName="To_x0020_State_x0020__x0028_abbv_x0029_" ma:readOnly="false">
      <xsd:simpleType>
        <xsd:restriction base="dms:Choice">
          <xsd:enumeration value="ALABAMA"/>
          <xsd:enumeration value="ARKANSAS"/>
          <xsd:enumeration value="CALIFORNIA"/>
          <xsd:enumeration value="FLORIDA"/>
          <xsd:enumeration value="GEORGIA"/>
          <xsd:enumeration value="ILLINOIS"/>
          <xsd:enumeration value="INDIANA"/>
          <xsd:enumeration value="KANSAS"/>
          <xsd:enumeration value="KENTUCKY"/>
          <xsd:enumeration value="LOUISIANA"/>
          <xsd:enumeration value="MICHIGAN"/>
          <xsd:enumeration value="MISSISSIPPI"/>
          <xsd:enumeration value="MISSOURI"/>
          <xsd:enumeration value="NEVADA"/>
          <xsd:enumeration value="NORTH CAROLINA"/>
          <xsd:enumeration value="OHIO"/>
          <xsd:enumeration value="OKLAHOMA"/>
          <xsd:enumeration value="SOUTH CAROLINA"/>
          <xsd:enumeration value="TENNESSEE"/>
          <xsd:enumeration value="TEXAS"/>
          <xsd:enumeration value="WISCONSIN"/>
        </xsd:restriction>
      </xsd:simpleType>
    </xsd:element>
    <xsd:element name="Modification_x0020_Date" ma:index="17" nillable="true" ma:displayName="Implementation Date" ma:description="Implementation date must be greater than 90 days from date of submission for Short Term, greater than 210 days for Long Term, and greater than 280 days for Copper Retirement." ma:format="DateOnly" ma:hidden="true" ma:internalName="Modification_x0020_Date" ma:readOnly="false">
      <xsd:simpleType>
        <xsd:restriction base="dms:DateTime"/>
      </xsd:simpleType>
    </xsd:element>
    <xsd:element name="From_x0020_Implementation_x0020_Date" ma:index="18" nillable="true" ma:displayName="Implementation Date on or after" ma:description="" ma:hidden="true" ma:internalName="From_x0020_Implementation_x0020_Date" ma:readOnly="false">
      <xsd:simpleType>
        <xsd:restriction base="dms:Text">
          <xsd:maxLength value="255"/>
        </xsd:restriction>
      </xsd:simpleType>
    </xsd:element>
    <xsd:element name="Description_x0020_of_x0020_reasonably_x0020_forseeable_x0020_impact_x0020_of_x0020_the_x0020_Planned_x0020_Changes_x003a_" ma:index="19" nillable="true" ma:displayName="Description of reasonably foreseeable impact of the Planned Changes:" ma:hidden="true" ma:internalName="Description_x0020_of_x0020_reasonably_x0020_forseeable_x0020_impact_x0020_of_x0020_the_x0020_Planned_x0020_Changes_x003A_" ma:readOnly="false">
      <xsd:simpleType>
        <xsd:restriction base="dms:Note"/>
      </xsd:simpleType>
    </xsd:element>
    <xsd:element name="Network_x0020_Disclosure_x0020_Number_x0020_2" ma:index="21" nillable="true" ma:displayName="Network Disclosure Number" ma:hidden="true" ma:internalName="Network_x0020_Disclosure_x0020_Number_x0020_2" ma:readOnly="false">
      <xsd:simpleType>
        <xsd:restriction base="dms:Text">
          <xsd:maxLength value="255"/>
        </xsd:restriction>
      </xsd:simpleType>
    </xsd:element>
    <xsd:element name="Region" ma:index="22" nillable="true" ma:displayName="Region" ma:format="Dropdown" ma:hidden="true" ma:internalName="Region" ma:readOnly="false">
      <xsd:simpleType>
        <xsd:restriction base="dms:Choice">
          <xsd:enumeration value="West"/>
          <xsd:enumeration value="Southwest"/>
          <xsd:enumeration value="Southeast"/>
          <xsd:enumeration value="Midwest"/>
          <xsd:enumeration value="12 State"/>
          <xsd:enumeration value="SE Nine State"/>
        </xsd:restriction>
      </xsd:simpleType>
    </xsd:element>
    <xsd:element name="Implementation_x0020_Quarter_x0020__x0028_not_x0020_calculated_x0029_" ma:index="25" nillable="true" ma:displayName="Implementation Quarter (not calculated)" ma:hidden="true" ma:internalName="Implementation_x0020_Quarter_x0020__x0028_not_x0020_calculated_x0029_" ma:readOnly="false">
      <xsd:simpleType>
        <xsd:restriction base="dms:Text">
          <xsd:maxLength value="255"/>
        </xsd:restriction>
      </xsd:simpleType>
    </xsd:element>
    <xsd:element name="Filing_x0020_Date" ma:index="26" nillable="true" ma:displayName="Filing Date" ma:format="DateOnly" ma:hidden="true" ma:internalName="Filing_x0020_Date" ma:readOnly="false">
      <xsd:simpleType>
        <xsd:restriction base="dms:DateTime"/>
      </xsd:simpleType>
    </xsd:element>
    <xsd:element name="Filing_x0020_Type_x0020_Header" ma:index="27" nillable="true" ma:displayName="Filing Type Header" ma:description="" ma:format="Dropdown" ma:hidden="true" ma:internalName="Filing_x0020_Type_x0020_Header" ma:readOnly="false">
      <xsd:simpleType>
        <xsd:restriction base="dms:Choice">
          <xsd:enumeration value="PUBLIC NOTICE OF NETWORK CHANGE UNDER RULE 51.329(a)"/>
          <xsd:enumeration value="SHORT TERM PUBLIC NOTICE UNDER RULE 51.333(a)"/>
          <xsd:enumeration value="PUBLIC NOTICE OF COPPER RETIREMENT UNDER RULE 51.332"/>
        </xsd:restriction>
      </xsd:simpleType>
    </xsd:element>
    <xsd:element name="Description_x0020_of_x0020_changes_x0020_to_x0020_Rates_x002c__x0020_Terms_x0020_and_x0020_Conditions" ma:index="28" nillable="true" ma:displayName="DescriptionOfChangesToRatesTermsAndConditions" ma:hidden="true" ma:internalName="DescriptionOfChangesToRatesTermsAndConditions" ma:readOnly="false">
      <xsd:simpleType>
        <xsd:restriction base="dms:Note"/>
      </xsd:simpleType>
    </xsd:element>
    <xsd:element name="Description_x0020_of_x0020_Changes_x0020_to_x0020_Rates_x002c__x0020_Terms_x002c__x0020_and_x0020_Conditions" ma:index="29" nillable="true" ma:displayName="Description of Changes to Rates, Terms, and Conditions" ma:hidden="true" ma:internalName="Description_x0020_of_x0020_Changes_x0020_to_x0020_Rates_x002c__x0020_Terms_x002c__x0020_and_x0020_Conditions" ma:readOnly="false">
      <xsd:simpleType>
        <xsd:restriction base="dms:Note"/>
      </xsd:simpleType>
    </xsd:element>
    <xsd:element name="Send_x0020_to_x0020_DC_x002f_Network_x0020_Legal_x0020__x0028_Copper_x0020_Retirement_x0020_Only_x0029_" ma:index="30" nillable="true" ma:displayName="Send to DC/Network Legal (Copper Retirement Only)" ma:default="Not Ready to Send" ma:description="" ma:format="Dropdown" ma:hidden="true" ma:internalName="Send_x0020_to_x0020_DC_x002f_Network_x0020_Legal_x0020__x0028_Copper_x0020_Retirement_x0020_Only_x0029_" ma:readOnly="false">
      <xsd:simpleType>
        <xsd:restriction base="dms:Choice">
          <xsd:enumeration value="Not Ready to Send"/>
          <xsd:enumeration value="Ready to Send"/>
        </xsd:restriction>
      </xsd:simpleType>
    </xsd:element>
    <xsd:element name="Send_x0020_out_x0020_FCC_x002f_Web_x0020_docs" ma:index="31" nillable="true" ma:displayName="Send out FCC/Web docs" ma:default="Not Ready to Send" ma:description="" ma:format="Dropdown" ma:hidden="true" ma:internalName="Send_x0020_out_x0020_FCC_x002f_Web_x0020_docs" ma:readOnly="false">
      <xsd:simpleType>
        <xsd:restriction base="dms:Choice">
          <xsd:enumeration value="Ready to Send"/>
          <xsd:enumeration value="Not Ready to Send"/>
        </xsd:restriction>
      </xsd:simpleType>
    </xsd:element>
    <xsd:element name="Send_x0020_to_x0020_Network_x0020_Reg_x0020__x0028_After_x0020_Legal_x0020_Approval_x0029_" ma:index="32" nillable="true" ma:displayName="Send to Network Reg (After Legal Approval)" ma:default="Not Approved- Return to Network Regulatory for Changes" ma:description="" ma:format="Dropdown" ma:hidden="true" ma:internalName="Send_x0020_to_x0020_Network_x0020_Reg_x0020__x0028_After_x0020_Legal_x0020_Approval_x0029_" ma:readOnly="false">
      <xsd:simpleType>
        <xsd:restriction base="dms:Choice">
          <xsd:enumeration value="Approved-Send Back to Network Regulatory"/>
          <xsd:enumeration value="Not Approved- Return to Network Regulatory for Changes"/>
        </xsd:restriction>
      </xsd:simpleType>
    </xsd:element>
    <xsd:element name="Business_x0020_Unit" ma:index="33" nillable="true" ma:displayName="Business Unit" ma:description="" ma:format="Dropdown" ma:internalName="Business_x0020_Unit" ma:readOnly="false">
      <xsd:simpleType>
        <xsd:union memberTypes="dms:Text">
          <xsd:simpleType>
            <xsd:restriction base="dms:Choice">
              <xsd:enumeration value="AT&amp;T Entertainment Group (AEG)"/>
              <xsd:enumeration value="Construction &amp; Engineering (C&amp;E)"/>
              <xsd:enumeration value="Federal Regulatory"/>
              <xsd:enumeration value="Mobile Business Solutions (MBS)"/>
              <xsd:enumeration value="Network Regulatory"/>
              <xsd:enumeration value="Product Management (PM)"/>
              <xsd:enumeration value="Wholesale Business"/>
            </xsd:restriction>
          </xsd:simpleType>
        </xsd:union>
      </xsd:simpleType>
    </xsd:element>
    <xsd:element name="Use_x0020_Case" ma:index="34" nillable="true" ma:displayName="Use Case" ma:hidden="true" ma:internalName="Use_x0020_Case" ma:readOnly="false">
      <xsd:simpleType>
        <xsd:restriction base="dms:Text"/>
      </xsd:simpleType>
    </xsd:element>
    <xsd:element name="Status" ma:index="35" nillable="true" ma:displayName="Status" ma:hidden="true" ma:internalName="Statu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Name2"/>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33F20-6599-42ED-A712-71C7DA2108C8}">
  <ds:schemaRefs>
    <ds:schemaRef ds:uri="http://purl.org/dc/dcmitype/"/>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
    <ds:schemaRef ds:uri="http://purl.org/dc/terms/"/>
    <ds:schemaRef ds:uri="http://schemas.microsoft.com/office/infopath/2007/PartnerControls"/>
    <ds:schemaRef ds:uri="8b644099-406f-4aeb-87fa-d90185c452f6"/>
    <ds:schemaRef ds:uri="http://www.w3.org/XML/1998/namespace"/>
  </ds:schemaRefs>
</ds:datastoreItem>
</file>

<file path=customXml/itemProps2.xml><?xml version="1.0" encoding="utf-8"?>
<ds:datastoreItem xmlns:ds="http://schemas.openxmlformats.org/officeDocument/2006/customXml" ds:itemID="{A5F43FA5-423C-4252-B509-DFA225E09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644099-406f-4aeb-87fa-d90185c45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EBD75A-51FB-47BB-A7AD-EE9AFC98337D}">
  <ds:schemaRefs>
    <ds:schemaRef ds:uri="http://schemas.microsoft.com/office/2006/metadata/longProperties"/>
  </ds:schemaRefs>
</ds:datastoreItem>
</file>

<file path=customXml/itemProps4.xml><?xml version="1.0" encoding="utf-8"?>
<ds:datastoreItem xmlns:ds="http://schemas.openxmlformats.org/officeDocument/2006/customXml" ds:itemID="{F1D6E996-B7E7-45CA-B146-6DA37C0FD2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Pages>
  <Words>231</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SBC</Company>
  <LinksUpToDate>false</LinksUpToDate>
  <CharactersWithSpaces>1679</CharactersWithSpaces>
  <SharedDoc>false</SharedDoc>
  <HLinks>
    <vt:vector size="12" baseType="variant">
      <vt:variant>
        <vt:i4>2949174</vt:i4>
      </vt:variant>
      <vt:variant>
        <vt:i4>3</vt:i4>
      </vt:variant>
      <vt:variant>
        <vt:i4>0</vt:i4>
      </vt:variant>
      <vt:variant>
        <vt:i4>5</vt:i4>
      </vt:variant>
      <vt:variant>
        <vt:lpwstr>https://ebiznet.att.com/networkreg/</vt:lpwstr>
      </vt:variant>
      <vt:variant>
        <vt:lpwstr/>
      </vt:variant>
      <vt:variant>
        <vt:i4>6684756</vt:i4>
      </vt:variant>
      <vt:variant>
        <vt:i4>0</vt:i4>
      </vt:variant>
      <vt:variant>
        <vt:i4>0</vt:i4>
      </vt:variant>
      <vt:variant>
        <vt:i4>5</vt:i4>
      </vt:variant>
      <vt:variant>
        <vt:lpwstr>mailto:rh4979@att.com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 MARK A</dc:creator>
  <cp:keywords/>
  <dc:description/>
  <cp:lastModifiedBy>PETERS, MARK A</cp:lastModifiedBy>
  <cp:revision>113</cp:revision>
  <cp:lastPrinted>2019-03-07T19:09:00Z</cp:lastPrinted>
  <dcterms:created xsi:type="dcterms:W3CDTF">2021-08-31T18:18:00Z</dcterms:created>
  <dcterms:modified xsi:type="dcterms:W3CDTF">2024-11-14T17:06:00Z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0x01010058C1FD2DAAC9784E958FF0FD37C868ED</vt:lpwstr>
  </property>
  <property fmtid="{D5CDD505-2E9C-101B-9397-08002B2CF9AE}" pid="3" name="Is this s 214 project?">
    <vt:bool>false</vt:bool>
  </property>
  <property fmtid="{D5CDD505-2E9C-101B-9397-08002B2CF9AE}" pid="4" name="DC/Legal Status">
    <vt:lpwstr>Not Started</vt:lpwstr>
  </property>
  <property fmtid="{D5CDD505-2E9C-101B-9397-08002B2CF9AE}" pid="5" name="_docset_NoMedatataSyncRequired">
    <vt:lpwstr>False</vt:lpwstr>
  </property>
</Properties>
</file>