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5C97279"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BC0BF7">
                  <w:rPr>
                    <w:b/>
                    <w:sz w:val="24"/>
                    <w:szCs w:val="24"/>
                  </w:rPr>
                  <w:t>80</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7T00:00:00Z">
              <w:dateFormat w:val="M/d/yyyy"/>
              <w:lid w:val="en-US"/>
              <w:storeMappedDataAs w:val="dateTime"/>
              <w:calendar w:val="gregorian"/>
            </w:date>
          </w:sdtPr>
          <w:sdtEndPr/>
          <w:sdtContent>
            <w:tc>
              <w:tcPr>
                <w:tcW w:w="2790" w:type="dxa"/>
                <w:vAlign w:val="bottom"/>
              </w:tcPr>
              <w:p w14:paraId="6C97C9A9" w14:textId="5C38DBD3" w:rsidR="00A61808" w:rsidRPr="00A33494" w:rsidRDefault="00591CC9" w:rsidP="00F13595">
                <w:pPr>
                  <w:widowControl/>
                  <w:rPr>
                    <w:rFonts w:cs="Arial"/>
                    <w:b/>
                    <w:snapToGrid/>
                    <w:sz w:val="24"/>
                    <w:szCs w:val="24"/>
                  </w:rPr>
                </w:pPr>
                <w:r>
                  <w:rPr>
                    <w:rFonts w:cs="Arial"/>
                    <w:b/>
                    <w:snapToGrid/>
                    <w:sz w:val="24"/>
                    <w:szCs w:val="24"/>
                  </w:rPr>
                  <w:t>10/17/2024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B92F76D" w:rsidR="004726DA" w:rsidRPr="00A33494" w:rsidRDefault="00BC0BF7"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E5F109E"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397A5D">
        <w:rPr>
          <w:rFonts w:cs="Arial"/>
          <w:sz w:val="24"/>
          <w:szCs w:val="24"/>
        </w:rPr>
        <w:t>February 14</w:t>
      </w:r>
      <w:r w:rsidR="009F10D0">
        <w:rPr>
          <w:rFonts w:cs="Arial"/>
          <w:sz w:val="24"/>
          <w:szCs w:val="24"/>
        </w:rPr>
        <w:t>, 202</w:t>
      </w:r>
      <w:r w:rsidR="00F42CB7">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7AC648E1"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w:t>
      </w:r>
      <w:r w:rsidR="00BC0BF7">
        <w:rPr>
          <w:rFonts w:cs="Arial"/>
          <w:sz w:val="24"/>
          <w:szCs w:val="24"/>
        </w:rPr>
        <w:t>Florid</w:t>
      </w:r>
      <w:r w:rsidRPr="00720CA8">
        <w:rPr>
          <w:rFonts w:cs="Arial"/>
          <w:sz w:val="24"/>
          <w:szCs w:val="24"/>
        </w:rPr>
        <w:t xml:space="preserve">a </w:t>
      </w:r>
      <w:r w:rsidR="0041610A" w:rsidRPr="0041610A">
        <w:rPr>
          <w:rFonts w:cs="Arial"/>
          <w:sz w:val="24"/>
          <w:szCs w:val="24"/>
        </w:rPr>
        <w:t xml:space="preserve">intends to retire copper facilities serving distribution area (DA) </w:t>
      </w:r>
      <w:r w:rsidR="00BC0BF7">
        <w:rPr>
          <w:rFonts w:cs="Arial"/>
          <w:sz w:val="24"/>
          <w:szCs w:val="24"/>
        </w:rPr>
        <w:t>310202</w:t>
      </w:r>
      <w:r>
        <w:rPr>
          <w:rFonts w:cs="Arial"/>
          <w:sz w:val="24"/>
          <w:szCs w:val="24"/>
        </w:rPr>
        <w:t xml:space="preserve"> </w:t>
      </w:r>
      <w:r w:rsidR="0041610A" w:rsidRPr="0041610A">
        <w:rPr>
          <w:rFonts w:cs="Arial"/>
          <w:sz w:val="24"/>
          <w:szCs w:val="24"/>
        </w:rPr>
        <w:t xml:space="preserve">in the </w:t>
      </w:r>
      <w:r w:rsidR="00BC0BF7">
        <w:rPr>
          <w:rFonts w:cs="Arial"/>
          <w:sz w:val="24"/>
          <w:szCs w:val="24"/>
        </w:rPr>
        <w:t>Green Acres</w:t>
      </w:r>
      <w:r w:rsidR="0041610A" w:rsidRPr="0041610A">
        <w:rPr>
          <w:rFonts w:cs="Arial"/>
          <w:sz w:val="24"/>
          <w:szCs w:val="24"/>
        </w:rPr>
        <w:t xml:space="preserve"> wire center (</w:t>
      </w:r>
      <w:r w:rsidR="00BC0BF7">
        <w:rPr>
          <w:rFonts w:cs="Arial"/>
          <w:sz w:val="24"/>
          <w:szCs w:val="24"/>
        </w:rPr>
        <w:t>WPBHFLGA</w:t>
      </w:r>
      <w:r w:rsidR="0041610A" w:rsidRPr="0041610A">
        <w:rPr>
          <w:rFonts w:cs="Arial"/>
          <w:sz w:val="24"/>
          <w:szCs w:val="24"/>
        </w:rPr>
        <w:t xml:space="preserve">) due </w:t>
      </w:r>
      <w:r w:rsidR="00F25108">
        <w:rPr>
          <w:rFonts w:cs="Arial"/>
          <w:sz w:val="24"/>
          <w:szCs w:val="24"/>
        </w:rPr>
        <w:t xml:space="preserve">to </w:t>
      </w:r>
      <w:r w:rsidR="00F42CB7">
        <w:rPr>
          <w:rFonts w:cs="Arial"/>
          <w:sz w:val="24"/>
          <w:szCs w:val="24"/>
        </w:rPr>
        <w:t xml:space="preserve">an easement </w:t>
      </w:r>
      <w:r w:rsidR="00BC0BF7">
        <w:rPr>
          <w:rFonts w:cs="Arial"/>
          <w:sz w:val="24"/>
          <w:szCs w:val="24"/>
        </w:rPr>
        <w:t>dispute with the property owner</w:t>
      </w:r>
      <w:r w:rsidR="00E6757A">
        <w:rPr>
          <w:rFonts w:cs="Arial"/>
          <w:sz w:val="24"/>
          <w:szCs w:val="24"/>
        </w:rPr>
        <w:t xml:space="preserve">.  </w:t>
      </w:r>
      <w:r w:rsidR="00BC0BF7">
        <w:rPr>
          <w:rFonts w:cs="Arial"/>
          <w:sz w:val="24"/>
          <w:szCs w:val="24"/>
        </w:rPr>
        <w:t>The property owner has requested</w:t>
      </w:r>
      <w:r w:rsidR="0041610A" w:rsidRPr="0041610A">
        <w:rPr>
          <w:rFonts w:cs="Arial"/>
          <w:sz w:val="24"/>
          <w:szCs w:val="24"/>
        </w:rPr>
        <w:t xml:space="preserve"> AT&amp;T </w:t>
      </w:r>
      <w:r w:rsidR="00BC0BF7">
        <w:rPr>
          <w:rFonts w:cs="Arial"/>
          <w:sz w:val="24"/>
          <w:szCs w:val="24"/>
        </w:rPr>
        <w:t>Florid</w:t>
      </w:r>
      <w:r>
        <w:rPr>
          <w:rFonts w:cs="Arial"/>
          <w:sz w:val="24"/>
          <w:szCs w:val="24"/>
        </w:rPr>
        <w:t>a</w:t>
      </w:r>
      <w:r w:rsidR="00BC0BF7">
        <w:rPr>
          <w:rFonts w:cs="Arial"/>
          <w:sz w:val="24"/>
          <w:szCs w:val="24"/>
        </w:rPr>
        <w:t xml:space="preserve"> to</w:t>
      </w:r>
      <w:r w:rsidR="0041610A" w:rsidRPr="0041610A">
        <w:rPr>
          <w:rFonts w:cs="Arial"/>
          <w:sz w:val="24"/>
          <w:szCs w:val="24"/>
        </w:rPr>
        <w:t xml:space="preserve"> remove or relocate its facilities </w:t>
      </w:r>
      <w:r w:rsidR="00F42CB7">
        <w:rPr>
          <w:rFonts w:cs="Arial"/>
          <w:sz w:val="24"/>
          <w:szCs w:val="24"/>
        </w:rPr>
        <w:t>on the property</w:t>
      </w:r>
      <w:r w:rsidR="0041610A" w:rsidRPr="0041610A">
        <w:rPr>
          <w:rFonts w:cs="Arial"/>
          <w:sz w:val="24"/>
          <w:szCs w:val="24"/>
        </w:rPr>
        <w:t xml:space="preserve"> before </w:t>
      </w:r>
      <w:r w:rsidR="00F42CB7">
        <w:rPr>
          <w:rFonts w:cs="Arial"/>
          <w:sz w:val="24"/>
          <w:szCs w:val="24"/>
        </w:rPr>
        <w:t>March 31</w:t>
      </w:r>
      <w:r w:rsidR="0041610A" w:rsidRPr="0041610A">
        <w:rPr>
          <w:rFonts w:cs="Arial"/>
          <w:sz w:val="24"/>
          <w:szCs w:val="24"/>
        </w:rPr>
        <w:t>, 202</w:t>
      </w:r>
      <w:r>
        <w:rPr>
          <w:rFonts w:cs="Arial"/>
          <w:sz w:val="24"/>
          <w:szCs w:val="24"/>
        </w:rPr>
        <w:t>5</w:t>
      </w:r>
      <w:r w:rsidR="0041610A"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1E85B0F4" w:rsidR="0041610A" w:rsidRPr="0041610A" w:rsidRDefault="0041610A" w:rsidP="0041610A">
      <w:pPr>
        <w:jc w:val="both"/>
        <w:rPr>
          <w:rFonts w:cs="Arial"/>
          <w:sz w:val="24"/>
          <w:szCs w:val="24"/>
        </w:rPr>
      </w:pPr>
      <w:r w:rsidRPr="0041610A">
        <w:rPr>
          <w:rFonts w:cs="Arial"/>
          <w:sz w:val="24"/>
          <w:szCs w:val="24"/>
        </w:rPr>
        <w:t xml:space="preserve">AT&amp;T </w:t>
      </w:r>
      <w:r w:rsidR="00BC0BF7">
        <w:rPr>
          <w:rFonts w:cs="Arial"/>
          <w:sz w:val="24"/>
          <w:szCs w:val="24"/>
        </w:rPr>
        <w:t>Florid</w:t>
      </w:r>
      <w:r w:rsidR="00720CA8">
        <w:rPr>
          <w:rFonts w:cs="Arial"/>
          <w:sz w:val="24"/>
          <w:szCs w:val="24"/>
        </w:rPr>
        <w:t>a</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789B795D"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 Currently, AT&amp;T </w:t>
      </w:r>
      <w:r w:rsidR="00BC0BF7">
        <w:rPr>
          <w:rFonts w:cs="Arial"/>
          <w:sz w:val="24"/>
          <w:szCs w:val="24"/>
        </w:rPr>
        <w:t>Florid</w:t>
      </w:r>
      <w:r w:rsidR="00720CA8">
        <w:rPr>
          <w:rFonts w:cs="Arial"/>
          <w:sz w:val="24"/>
          <w:szCs w:val="24"/>
        </w:rPr>
        <w:t>a</w:t>
      </w:r>
      <w:r w:rsidRPr="0041610A">
        <w:rPr>
          <w:rFonts w:cs="Arial"/>
          <w:sz w:val="24"/>
          <w:szCs w:val="24"/>
        </w:rPr>
        <w:t xml:space="preserve"> records indicate </w:t>
      </w:r>
      <w:r w:rsidR="001B547A">
        <w:rPr>
          <w:rFonts w:cs="Arial"/>
          <w:sz w:val="24"/>
          <w:szCs w:val="24"/>
        </w:rPr>
        <w:t xml:space="preserve">a total of </w:t>
      </w:r>
      <w:r w:rsidR="00BC0BF7">
        <w:rPr>
          <w:rFonts w:cs="Arial"/>
          <w:sz w:val="24"/>
          <w:szCs w:val="24"/>
        </w:rPr>
        <w:t>15</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F42CB7">
        <w:rPr>
          <w:rFonts w:cs="Arial"/>
          <w:sz w:val="24"/>
          <w:szCs w:val="24"/>
        </w:rPr>
        <w:t>n</w:t>
      </w:r>
      <w:r w:rsidR="00720CA8">
        <w:rPr>
          <w:rFonts w:cs="Arial"/>
          <w:sz w:val="24"/>
          <w:szCs w:val="24"/>
        </w:rPr>
        <w:t>one</w:t>
      </w:r>
      <w:r w:rsidR="001B547A">
        <w:rPr>
          <w:rFonts w:cs="Arial"/>
          <w:sz w:val="24"/>
          <w:szCs w:val="24"/>
        </w:rPr>
        <w:t xml:space="preserve"> of </w:t>
      </w:r>
      <w:r w:rsidRPr="0041610A">
        <w:rPr>
          <w:rFonts w:cs="Arial"/>
          <w:sz w:val="24"/>
          <w:szCs w:val="24"/>
        </w:rPr>
        <w:t xml:space="preserve">which </w:t>
      </w:r>
      <w:r w:rsidR="00720CA8">
        <w:rPr>
          <w:rFonts w:cs="Arial"/>
          <w:sz w:val="24"/>
          <w:szCs w:val="24"/>
        </w:rPr>
        <w:t xml:space="preserve">is </w:t>
      </w:r>
      <w:r w:rsidRPr="0041610A">
        <w:rPr>
          <w:rFonts w:cs="Arial"/>
          <w:sz w:val="24"/>
          <w:szCs w:val="24"/>
        </w:rPr>
        <w:t>a competitive carrier circuit, affected by this network change.</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1F28162B" w:rsidR="000716EC" w:rsidRPr="00750922" w:rsidRDefault="005D13B3" w:rsidP="009F10D0">
      <w:pPr>
        <w:rPr>
          <w:rFonts w:cs="Arial"/>
          <w:sz w:val="24"/>
          <w:szCs w:val="24"/>
        </w:rPr>
      </w:pPr>
      <w:r>
        <w:rPr>
          <w:rFonts w:cs="Arial"/>
          <w:sz w:val="24"/>
          <w:szCs w:val="24"/>
        </w:rPr>
        <w:object w:dxaOrig="1538" w:dyaOrig="991" w14:anchorId="5FE73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9879772"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29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21AF"/>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A5D"/>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1CC9"/>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3B3"/>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694F"/>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6684"/>
    <w:rsid w:val="008A7091"/>
    <w:rsid w:val="008A71DA"/>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BF7"/>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0DD8"/>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27396"/>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551A"/>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0C88"/>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108"/>
    <w:rsid w:val="00F254B8"/>
    <w:rsid w:val="00F26C97"/>
    <w:rsid w:val="00F26CF8"/>
    <w:rsid w:val="00F27018"/>
    <w:rsid w:val="00F27B0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21AF"/>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27396"/>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80C88"/>
    <w:rsid w:val="00E93306"/>
    <w:rsid w:val="00E9500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ATT20240180C.1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1</Pages>
  <Words>213</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1638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284</cp:revision>
  <cp:lastPrinted>2019-03-07T19:09:00Z</cp:lastPrinted>
  <dcterms:created xsi:type="dcterms:W3CDTF">2021-08-31T18:18:00Z</dcterms:created>
  <dcterms:modified xsi:type="dcterms:W3CDTF">2024-10-08T13:03:00Z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