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789F18B1" w:rsidR="00A61808" w:rsidRPr="00A33494" w:rsidRDefault="00A61808" w:rsidP="001978BD">
                <w:pPr>
                  <w:widowControl/>
                  <w:rPr>
                    <w:rFonts w:cs="Arial"/>
                    <w:b/>
                    <w:snapToGrid/>
                    <w:sz w:val="24"/>
                    <w:szCs w:val="24"/>
                  </w:rPr>
                </w:pPr>
                <w:r w:rsidRPr="00E36795">
                  <w:rPr>
                    <w:b/>
                    <w:bCs/>
                    <w:sz w:val="24"/>
                    <w:szCs w:val="24"/>
                  </w:rPr>
                  <w:t>ATT</w:t>
                </w:r>
                <w:r w:rsidR="00306B14" w:rsidRPr="00E36795">
                  <w:rPr>
                    <w:b/>
                    <w:bCs/>
                    <w:sz w:val="24"/>
                    <w:szCs w:val="24"/>
                  </w:rPr>
                  <w:t>202</w:t>
                </w:r>
                <w:r w:rsidR="00246BD6">
                  <w:rPr>
                    <w:b/>
                    <w:bCs/>
                    <w:sz w:val="24"/>
                    <w:szCs w:val="24"/>
                  </w:rPr>
                  <w:t>30</w:t>
                </w:r>
                <w:r w:rsidR="00D90335">
                  <w:rPr>
                    <w:b/>
                    <w:bCs/>
                    <w:sz w:val="24"/>
                    <w:szCs w:val="24"/>
                  </w:rPr>
                  <w:t>1</w:t>
                </w:r>
                <w:r w:rsidR="00C5727C">
                  <w:rPr>
                    <w:b/>
                    <w:bCs/>
                    <w:sz w:val="24"/>
                    <w:szCs w:val="24"/>
                  </w:rPr>
                  <w:t>36</w:t>
                </w:r>
                <w:r w:rsidR="00491A19" w:rsidRPr="00E36795">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1-30T00:00:00Z">
              <w:dateFormat w:val="M/d/yyyy"/>
              <w:lid w:val="en-US"/>
              <w:storeMappedDataAs w:val="dateTime"/>
              <w:calendar w:val="gregorian"/>
            </w:date>
          </w:sdtPr>
          <w:sdtEndPr/>
          <w:sdtContent>
            <w:tc>
              <w:tcPr>
                <w:tcW w:w="2790" w:type="dxa"/>
                <w:vAlign w:val="bottom"/>
              </w:tcPr>
              <w:p w14:paraId="5E0BB8CC" w14:textId="21A3521F" w:rsidR="00A61808" w:rsidRPr="00A33494" w:rsidRDefault="00823A8E" w:rsidP="00F13595">
                <w:pPr>
                  <w:widowControl/>
                  <w:rPr>
                    <w:rFonts w:cs="Arial"/>
                    <w:b/>
                    <w:snapToGrid/>
                    <w:sz w:val="24"/>
                    <w:szCs w:val="24"/>
                  </w:rPr>
                </w:pPr>
                <w:r>
                  <w:rPr>
                    <w:rFonts w:cs="Arial"/>
                    <w:b/>
                    <w:snapToGrid/>
                    <w:sz w:val="24"/>
                    <w:szCs w:val="24"/>
                  </w:rPr>
                  <w:t>11/30/2023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Arkansas">
                <w:listItem w:value="[Carrier Name]"/>
              </w:dropDownList>
            </w:sdtPr>
            <w:sdtEndPr/>
            <w:sdtContent>
              <w:p w14:paraId="3B6FE065" w14:textId="6F6A2F45" w:rsidR="004726DA" w:rsidRPr="00A33494" w:rsidRDefault="00932788" w:rsidP="00401691">
                <w:pPr>
                  <w:widowControl/>
                  <w:rPr>
                    <w:rFonts w:cs="Arial"/>
                    <w:snapToGrid/>
                    <w:sz w:val="24"/>
                    <w:szCs w:val="24"/>
                  </w:rPr>
                </w:pPr>
                <w:r>
                  <w:rPr>
                    <w:rFonts w:cs="Arial"/>
                    <w:snapToGrid/>
                    <w:sz w:val="24"/>
                    <w:szCs w:val="24"/>
                  </w:rPr>
                  <w:t>Southwestern Bell Telephone Company dba AT&amp;T Arkansas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970"/>
        <w:gridCol w:w="4770"/>
        <w:gridCol w:w="180"/>
        <w:gridCol w:w="56"/>
      </w:tblGrid>
      <w:tr w:rsidR="005700CF" w:rsidRPr="00A33494" w14:paraId="5C16C69A" w14:textId="0C341075" w:rsidTr="00222027">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66919B1F" w:rsidR="005700CF" w:rsidRPr="00A33494" w:rsidRDefault="00C5727C" w:rsidP="00B2561C">
            <w:pPr>
              <w:rPr>
                <w:rFonts w:cs="Arial"/>
                <w:snapToGrid/>
                <w:sz w:val="24"/>
                <w:szCs w:val="24"/>
              </w:rPr>
            </w:pPr>
            <w:r w:rsidRPr="00C5727C">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2E3CC1" w:rsidRPr="00A33494" w14:paraId="748DCE40" w14:textId="64E5C1C5" w:rsidTr="005441A1">
        <w:trPr>
          <w:gridAfter w:val="1"/>
          <w:wAfter w:w="56" w:type="dxa"/>
        </w:trPr>
        <w:tc>
          <w:tcPr>
            <w:tcW w:w="1260" w:type="dxa"/>
          </w:tcPr>
          <w:p w14:paraId="6AF6BA2C" w14:textId="68D22C4D" w:rsidR="002E3CC1" w:rsidRPr="00A33494" w:rsidRDefault="002E3CC1"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6D47ED7B" w14:textId="77777777" w:rsidR="002E3CC1" w:rsidRPr="002E3CC1" w:rsidRDefault="002E3CC1" w:rsidP="00414205">
            <w:pPr>
              <w:spacing w:before="240"/>
              <w:rPr>
                <w:rFonts w:cs="Arial"/>
                <w:sz w:val="24"/>
                <w:szCs w:val="24"/>
                <w:u w:val="single"/>
              </w:rPr>
            </w:pPr>
            <w:r w:rsidRPr="002E3CC1">
              <w:rPr>
                <w:rFonts w:cs="Arial"/>
                <w:sz w:val="24"/>
                <w:szCs w:val="24"/>
                <w:u w:val="single"/>
              </w:rPr>
              <w:t>Your Account Manager or Service Representative</w:t>
            </w:r>
          </w:p>
          <w:p w14:paraId="5D4790C9" w14:textId="6A641178" w:rsidR="002E3CC1" w:rsidRPr="00414205" w:rsidRDefault="002E3CC1"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5700CF">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405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495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5700CF">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4050" w:type="dxa"/>
            <w:gridSpan w:val="2"/>
          </w:tcPr>
          <w:p w14:paraId="61EF813A" w14:textId="249B4FB4" w:rsidR="005700CF" w:rsidRPr="00A33494" w:rsidRDefault="00D90335" w:rsidP="00414205">
            <w:pPr>
              <w:widowControl/>
              <w:rPr>
                <w:rFonts w:cs="Arial"/>
                <w:snapToGrid/>
                <w:sz w:val="24"/>
                <w:szCs w:val="24"/>
              </w:rPr>
            </w:pPr>
            <w:r>
              <w:rPr>
                <w:rFonts w:cs="Arial"/>
                <w:snapToGrid/>
                <w:sz w:val="24"/>
                <w:szCs w:val="24"/>
              </w:rPr>
              <w:t>211 S Akard St, 11</w:t>
            </w:r>
            <w:r w:rsidRPr="00D90335">
              <w:rPr>
                <w:rFonts w:cs="Arial"/>
                <w:snapToGrid/>
                <w:sz w:val="24"/>
                <w:szCs w:val="24"/>
                <w:vertAlign w:val="superscript"/>
              </w:rPr>
              <w:t>th</w:t>
            </w:r>
            <w:r>
              <w:rPr>
                <w:rFonts w:cs="Arial"/>
                <w:snapToGrid/>
                <w:sz w:val="24"/>
                <w:szCs w:val="24"/>
              </w:rPr>
              <w:t xml:space="preserve"> Floor</w:t>
            </w:r>
          </w:p>
        </w:tc>
        <w:tc>
          <w:tcPr>
            <w:tcW w:w="495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5700CF">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4050" w:type="dxa"/>
            <w:gridSpan w:val="2"/>
          </w:tcPr>
          <w:p w14:paraId="52856E15" w14:textId="688C2AE8" w:rsidR="005700CF" w:rsidRPr="00A33494" w:rsidRDefault="00D90335"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sidR="00FA21E4">
              <w:rPr>
                <w:rFonts w:cs="Arial"/>
                <w:snapToGrid/>
                <w:sz w:val="24"/>
                <w:szCs w:val="24"/>
              </w:rPr>
              <w:t>52</w:t>
            </w:r>
            <w:r w:rsidR="005700CF">
              <w:rPr>
                <w:rFonts w:cs="Arial"/>
                <w:snapToGrid/>
                <w:sz w:val="24"/>
                <w:szCs w:val="24"/>
              </w:rPr>
              <w:t>02</w:t>
            </w:r>
          </w:p>
        </w:tc>
        <w:tc>
          <w:tcPr>
            <w:tcW w:w="495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5700CF">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405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495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5700CF">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4050" w:type="dxa"/>
            <w:gridSpan w:val="2"/>
          </w:tcPr>
          <w:p w14:paraId="6091BDCA" w14:textId="77777777" w:rsidR="005700CF" w:rsidRPr="00A33494" w:rsidRDefault="00823A8E"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4950" w:type="dxa"/>
            <w:gridSpan w:val="2"/>
          </w:tcPr>
          <w:p w14:paraId="1EC0DE12" w14:textId="0730A545" w:rsidR="005700CF" w:rsidRPr="005700CF" w:rsidRDefault="00823A8E"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51A06D9D"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C5727C">
        <w:rPr>
          <w:rFonts w:cs="Arial"/>
          <w:sz w:val="24"/>
          <w:szCs w:val="24"/>
        </w:rPr>
        <w:t>March</w:t>
      </w:r>
      <w:r w:rsidR="002E3CC1">
        <w:rPr>
          <w:rFonts w:cs="Arial"/>
          <w:sz w:val="24"/>
          <w:szCs w:val="24"/>
        </w:rPr>
        <w:t xml:space="preserve"> </w:t>
      </w:r>
      <w:r w:rsidR="00823A8E">
        <w:rPr>
          <w:rFonts w:cs="Arial"/>
          <w:sz w:val="24"/>
          <w:szCs w:val="24"/>
        </w:rPr>
        <w:t>29</w:t>
      </w:r>
      <w:r w:rsidR="00BB7387">
        <w:rPr>
          <w:rFonts w:cs="Arial"/>
          <w:sz w:val="24"/>
          <w:szCs w:val="24"/>
        </w:rPr>
        <w:t>, 202</w:t>
      </w:r>
      <w:r w:rsidR="002E3CC1">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22AEC249"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932788">
        <w:rPr>
          <w:rFonts w:cs="Arial"/>
          <w:sz w:val="24"/>
          <w:szCs w:val="24"/>
        </w:rPr>
        <w:t>Arkans</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25B70">
        <w:rPr>
          <w:rFonts w:cs="Arial"/>
          <w:sz w:val="24"/>
          <w:szCs w:val="24"/>
        </w:rPr>
        <w:t xml:space="preserve">distribution area (DA) </w:t>
      </w:r>
      <w:r w:rsidR="00FA21E4">
        <w:rPr>
          <w:rFonts w:cs="Arial"/>
          <w:sz w:val="24"/>
          <w:szCs w:val="24"/>
        </w:rPr>
        <w:t>21</w:t>
      </w:r>
      <w:r w:rsidR="002E3CC1">
        <w:rPr>
          <w:rFonts w:cs="Arial"/>
          <w:sz w:val="24"/>
          <w:szCs w:val="24"/>
        </w:rPr>
        <w:t>3</w:t>
      </w:r>
      <w:r w:rsidR="00C5727C">
        <w:rPr>
          <w:rFonts w:cs="Arial"/>
          <w:sz w:val="24"/>
          <w:szCs w:val="24"/>
        </w:rPr>
        <w:t>8</w:t>
      </w:r>
      <w:r w:rsidR="00F25B70">
        <w:rPr>
          <w:rFonts w:cs="Arial"/>
          <w:sz w:val="24"/>
          <w:szCs w:val="24"/>
        </w:rPr>
        <w:t xml:space="preserve"> in the </w:t>
      </w:r>
      <w:r w:rsidR="00C5727C">
        <w:rPr>
          <w:rFonts w:cs="Arial"/>
          <w:sz w:val="24"/>
          <w:szCs w:val="24"/>
        </w:rPr>
        <w:t xml:space="preserve">Jonesboro </w:t>
      </w:r>
      <w:r w:rsidR="00F25B70">
        <w:rPr>
          <w:rFonts w:cs="Arial"/>
          <w:sz w:val="24"/>
          <w:szCs w:val="24"/>
        </w:rPr>
        <w:t>wire center (</w:t>
      </w:r>
      <w:r w:rsidR="00C5727C">
        <w:rPr>
          <w:rFonts w:cs="Arial"/>
          <w:sz w:val="24"/>
          <w:szCs w:val="24"/>
        </w:rPr>
        <w:t>JNBOARMA</w:t>
      </w:r>
      <w:r w:rsidR="00F25B70">
        <w:rPr>
          <w:rFonts w:cs="Arial"/>
          <w:sz w:val="24"/>
          <w:szCs w:val="24"/>
        </w:rPr>
        <w:t>)</w:t>
      </w:r>
      <w:r w:rsidR="00C5727C">
        <w:rPr>
          <w:rFonts w:cs="Arial"/>
          <w:sz w:val="24"/>
          <w:szCs w:val="24"/>
        </w:rPr>
        <w:t xml:space="preserve"> due to the impact of an Arkansas Department of Transportation (ARDOT) planned road construction project</w:t>
      </w:r>
      <w:r w:rsidR="0029299E">
        <w:rPr>
          <w:rFonts w:cs="Arial"/>
          <w:sz w:val="24"/>
          <w:szCs w:val="24"/>
        </w:rPr>
        <w:t xml:space="preserve">.  </w:t>
      </w:r>
      <w:r w:rsidR="00C5727C">
        <w:rPr>
          <w:rFonts w:cs="Arial"/>
          <w:sz w:val="24"/>
          <w:szCs w:val="24"/>
        </w:rPr>
        <w:t>This project will widen and extend Commerce Drive between Interstate 555 and Highway 49 in the city of Jonesboro</w:t>
      </w:r>
      <w:r w:rsidR="000B5883">
        <w:rPr>
          <w:rFonts w:cs="Arial"/>
          <w:sz w:val="24"/>
          <w:szCs w:val="24"/>
        </w:rPr>
        <w:t>.</w:t>
      </w:r>
      <w:r w:rsidR="00C5727C">
        <w:rPr>
          <w:rFonts w:cs="Arial"/>
          <w:sz w:val="24"/>
          <w:szCs w:val="24"/>
        </w:rPr>
        <w:t xml:space="preserve">  ARDOT has requested AT&amp;T Arkansas to remove or relocate its facilities in the way of this project before April 30, 2024. </w:t>
      </w:r>
    </w:p>
    <w:p w14:paraId="335B52AD" w14:textId="77777777" w:rsidR="00385023" w:rsidRDefault="00385023" w:rsidP="00DE7749">
      <w:pPr>
        <w:jc w:val="both"/>
        <w:rPr>
          <w:rFonts w:cs="Arial"/>
          <w:sz w:val="24"/>
          <w:szCs w:val="24"/>
        </w:rPr>
      </w:pPr>
    </w:p>
    <w:p w14:paraId="365BB3AF" w14:textId="5ACFBA59" w:rsidR="00385023" w:rsidRDefault="00385023" w:rsidP="00DE7749">
      <w:pPr>
        <w:jc w:val="both"/>
        <w:rPr>
          <w:rFonts w:cs="Arial"/>
          <w:sz w:val="24"/>
          <w:szCs w:val="24"/>
        </w:rPr>
      </w:pPr>
      <w:r>
        <w:rPr>
          <w:rFonts w:cs="Arial"/>
          <w:sz w:val="24"/>
          <w:szCs w:val="24"/>
        </w:rPr>
        <w:t xml:space="preserve">AT&amp;T </w:t>
      </w:r>
      <w:r w:rsidR="00932788">
        <w:rPr>
          <w:rFonts w:cs="Arial"/>
          <w:sz w:val="24"/>
          <w:szCs w:val="24"/>
        </w:rPr>
        <w:t>Arkans</w:t>
      </w:r>
      <w:r w:rsidR="00826E75">
        <w:rPr>
          <w:rFonts w:cs="Arial"/>
          <w:sz w:val="24"/>
          <w:szCs w:val="24"/>
        </w:rPr>
        <w:t>as</w:t>
      </w:r>
      <w:r w:rsidR="00B65BA4">
        <w:rPr>
          <w:rFonts w:cs="Arial"/>
          <w:sz w:val="24"/>
          <w:szCs w:val="24"/>
        </w:rPr>
        <w:t xml:space="preserve"> </w:t>
      </w:r>
      <w:r w:rsidR="00EB207C" w:rsidRPr="00EB207C">
        <w:rPr>
          <w:rFonts w:cs="Arial"/>
          <w:sz w:val="24"/>
          <w:szCs w:val="24"/>
        </w:rPr>
        <w:t xml:space="preserve">plans to migrate customers served by the copper facilities to existing </w:t>
      </w:r>
      <w:r w:rsidR="00246BD6" w:rsidRPr="00246BD6">
        <w:rPr>
          <w:rFonts w:cs="Arial"/>
          <w:sz w:val="24"/>
          <w:szCs w:val="24"/>
        </w:rPr>
        <w:t>Gigabit Passive Optical Network/Fiber-to-the-Premises (GPON/FTTP) facilities</w:t>
      </w:r>
      <w:r w:rsidR="00932788">
        <w:rPr>
          <w:rFonts w:cs="Arial"/>
          <w:sz w:val="24"/>
          <w:szCs w:val="24"/>
        </w:rPr>
        <w:t xml:space="preserve"> and then</w:t>
      </w:r>
      <w:r w:rsidR="00246BD6" w:rsidRPr="00246BD6">
        <w:rPr>
          <w:rFonts w:cs="Arial"/>
          <w:sz w:val="24"/>
          <w:szCs w:val="24"/>
        </w:rPr>
        <w:t xml:space="preserve"> retire the copper facilities</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1AFDC4A5" w:rsidR="00744CC6" w:rsidRDefault="00EB207C" w:rsidP="00DE7749">
      <w:pPr>
        <w:jc w:val="both"/>
        <w:rPr>
          <w:rFonts w:cs="Arial"/>
          <w:sz w:val="24"/>
          <w:szCs w:val="24"/>
        </w:rPr>
      </w:pPr>
      <w:r w:rsidRPr="00EB207C">
        <w:rPr>
          <w:rFonts w:cs="Arial"/>
          <w:sz w:val="24"/>
          <w:szCs w:val="24"/>
        </w:rPr>
        <w:t>After</w:t>
      </w:r>
      <w:r w:rsidR="00C5727C">
        <w:rPr>
          <w:rFonts w:cs="Arial"/>
          <w:sz w:val="24"/>
          <w:szCs w:val="24"/>
        </w:rPr>
        <w:t xml:space="preserve"> this plan is </w:t>
      </w:r>
      <w:r w:rsidRPr="00EB207C">
        <w:rPr>
          <w:rFonts w:cs="Arial"/>
          <w:sz w:val="24"/>
          <w:szCs w:val="24"/>
        </w:rPr>
        <w:t>implement</w:t>
      </w:r>
      <w:r w:rsidR="00C5727C">
        <w:rPr>
          <w:rFonts w:cs="Arial"/>
          <w:sz w:val="24"/>
          <w:szCs w:val="24"/>
        </w:rPr>
        <w:t>ed</w:t>
      </w:r>
      <w:r w:rsidRPr="00EB207C">
        <w:rPr>
          <w:rFonts w:cs="Arial"/>
          <w:sz w:val="24"/>
          <w:szCs w:val="24"/>
        </w:rPr>
        <w:t xml:space="preserve">, </w:t>
      </w:r>
      <w:r w:rsidR="00246BD6" w:rsidRPr="00246BD6">
        <w:rPr>
          <w:rFonts w:cs="Arial"/>
          <w:sz w:val="24"/>
          <w:szCs w:val="24"/>
        </w:rPr>
        <w:t>only fiber-based services will be available to serve</w:t>
      </w:r>
      <w:r w:rsidR="00246BD6">
        <w:rPr>
          <w:rFonts w:cs="Arial"/>
          <w:sz w:val="24"/>
          <w:szCs w:val="24"/>
        </w:rPr>
        <w:t xml:space="preserve"> th</w:t>
      </w:r>
      <w:r w:rsidR="00C5727C">
        <w:rPr>
          <w:rFonts w:cs="Arial"/>
          <w:sz w:val="24"/>
          <w:szCs w:val="24"/>
        </w:rPr>
        <w:t>is</w:t>
      </w:r>
      <w:r w:rsidR="00246BD6">
        <w:rPr>
          <w:rFonts w:cs="Arial"/>
          <w:sz w:val="24"/>
          <w:szCs w:val="24"/>
        </w:rPr>
        <w:t xml:space="preserve"> DA</w:t>
      </w:r>
      <w:r w:rsidR="000B5883" w:rsidRPr="000B5883">
        <w:rPr>
          <w:rFonts w:cs="Arial"/>
          <w:sz w:val="24"/>
          <w:szCs w:val="24"/>
        </w:rPr>
        <w:t xml:space="preserve">. Currently, AT&amp;T </w:t>
      </w:r>
      <w:r w:rsidR="00932788">
        <w:rPr>
          <w:rFonts w:cs="Arial"/>
          <w:sz w:val="24"/>
          <w:szCs w:val="24"/>
        </w:rPr>
        <w:t>Arkans</w:t>
      </w:r>
      <w:r>
        <w:rPr>
          <w:rFonts w:cs="Arial"/>
          <w:sz w:val="24"/>
          <w:szCs w:val="24"/>
        </w:rPr>
        <w:t>as</w:t>
      </w:r>
      <w:r w:rsidR="000B5883" w:rsidRPr="000B5883">
        <w:rPr>
          <w:rFonts w:cs="Arial"/>
          <w:sz w:val="24"/>
          <w:szCs w:val="24"/>
        </w:rPr>
        <w:t xml:space="preserve"> records indicate a total of </w:t>
      </w:r>
      <w:r w:rsidR="002E3CC1">
        <w:rPr>
          <w:rFonts w:cs="Arial"/>
          <w:sz w:val="24"/>
          <w:szCs w:val="24"/>
        </w:rPr>
        <w:t>1</w:t>
      </w:r>
      <w:r w:rsidR="00C5727C">
        <w:rPr>
          <w:rFonts w:cs="Arial"/>
          <w:sz w:val="24"/>
          <w:szCs w:val="24"/>
        </w:rPr>
        <w:t>9</w:t>
      </w:r>
      <w:r w:rsidR="000B5883" w:rsidRPr="000B5883">
        <w:rPr>
          <w:rFonts w:cs="Arial"/>
          <w:sz w:val="24"/>
          <w:szCs w:val="24"/>
        </w:rPr>
        <w:t xml:space="preserve"> assigned circuits, </w:t>
      </w:r>
      <w:r w:rsidR="00C5727C">
        <w:rPr>
          <w:rFonts w:cs="Arial"/>
          <w:sz w:val="24"/>
          <w:szCs w:val="24"/>
        </w:rPr>
        <w:t>3</w:t>
      </w:r>
      <w:r w:rsidR="000B5883" w:rsidRPr="000B5883">
        <w:rPr>
          <w:rFonts w:cs="Arial"/>
          <w:sz w:val="24"/>
          <w:szCs w:val="24"/>
        </w:rPr>
        <w:t xml:space="preserve"> of which </w:t>
      </w:r>
      <w:r w:rsidR="0029299E">
        <w:rPr>
          <w:rFonts w:cs="Arial"/>
          <w:sz w:val="24"/>
          <w:szCs w:val="24"/>
        </w:rPr>
        <w:t>a</w:t>
      </w:r>
      <w:r w:rsidR="00C5727C">
        <w:rPr>
          <w:rFonts w:cs="Arial"/>
          <w:sz w:val="24"/>
          <w:szCs w:val="24"/>
        </w:rPr>
        <w:t>re</w:t>
      </w:r>
      <w:r w:rsidR="0029299E">
        <w:rPr>
          <w:rFonts w:cs="Arial"/>
          <w:sz w:val="24"/>
          <w:szCs w:val="24"/>
        </w:rPr>
        <w:t xml:space="preserve"> </w:t>
      </w:r>
      <w:r w:rsidR="000B5883" w:rsidRPr="000B5883">
        <w:rPr>
          <w:rFonts w:cs="Arial"/>
          <w:sz w:val="24"/>
          <w:szCs w:val="24"/>
        </w:rPr>
        <w:t>competitive carrier circuit</w:t>
      </w:r>
      <w:r w:rsidR="00C5727C">
        <w:rPr>
          <w:rFonts w:cs="Arial"/>
          <w:sz w:val="24"/>
          <w:szCs w:val="24"/>
        </w:rPr>
        <w:t>s</w:t>
      </w:r>
      <w:r w:rsidR="000B5883" w:rsidRPr="000B5883">
        <w:rPr>
          <w:rFonts w:cs="Arial"/>
          <w:sz w:val="24"/>
          <w:szCs w:val="24"/>
        </w:rPr>
        <w:t>, affected by this network change</w:t>
      </w:r>
      <w:bookmarkEnd w:id="3"/>
      <w:r w:rsidR="00AF4AA5">
        <w:rPr>
          <w:rFonts w:cs="Arial"/>
          <w:sz w:val="24"/>
          <w:szCs w:val="24"/>
        </w:rPr>
        <w:t>.</w:t>
      </w:r>
      <w:r w:rsidR="00C5727C">
        <w:rPr>
          <w:rFonts w:cs="Arial"/>
          <w:sz w:val="24"/>
          <w:szCs w:val="24"/>
        </w:rPr>
        <w:t xml:space="preserve">  </w:t>
      </w:r>
      <w:r w:rsidR="00C5727C" w:rsidRPr="00C5727C">
        <w:rPr>
          <w:rFonts w:cs="Arial"/>
          <w:sz w:val="24"/>
          <w:szCs w:val="24"/>
        </w:rPr>
        <w:t>Notice has been sent to the affected carriers to make alternative arrangements.</w:t>
      </w:r>
    </w:p>
    <w:bookmarkEnd w:id="4"/>
    <w:p w14:paraId="3A994A83" w14:textId="77777777" w:rsidR="006B4864" w:rsidRPr="00744CC6" w:rsidRDefault="006B4864" w:rsidP="00DE7749">
      <w:pPr>
        <w:jc w:val="both"/>
        <w:rPr>
          <w:rFonts w:cs="Arial"/>
          <w:sz w:val="24"/>
          <w:szCs w:val="24"/>
        </w:rPr>
      </w:pPr>
    </w:p>
    <w:p w14:paraId="67EC57B2" w14:textId="1631BABE" w:rsidR="00744CC6" w:rsidRDefault="00782497" w:rsidP="00DE7749">
      <w:pPr>
        <w:jc w:val="both"/>
        <w:rPr>
          <w:rFonts w:cs="Arial"/>
          <w:b/>
          <w:sz w:val="24"/>
          <w:szCs w:val="24"/>
        </w:rPr>
      </w:pPr>
      <w:bookmarkStart w:id="5"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5"/>
    </w:p>
    <w:p w14:paraId="0ADA5047" w14:textId="77777777" w:rsidR="005C4FBC" w:rsidRDefault="005C4FBC" w:rsidP="00DE7749">
      <w:pPr>
        <w:jc w:val="both"/>
        <w:rPr>
          <w:rFonts w:cs="Arial"/>
          <w:b/>
          <w:sz w:val="24"/>
          <w:szCs w:val="24"/>
        </w:rPr>
      </w:pPr>
    </w:p>
    <w:p w14:paraId="01F31160" w14:textId="78A74C33" w:rsidR="000B5883" w:rsidRDefault="00823A8E" w:rsidP="00DE7749">
      <w:pPr>
        <w:jc w:val="both"/>
        <w:rPr>
          <w:rFonts w:cs="Arial"/>
          <w:b/>
          <w:sz w:val="24"/>
          <w:szCs w:val="24"/>
        </w:rPr>
      </w:pPr>
      <w:r>
        <w:rPr>
          <w:rFonts w:cs="Arial"/>
          <w:b/>
          <w:sz w:val="24"/>
          <w:szCs w:val="24"/>
        </w:rPr>
        <w:object w:dxaOrig="1538" w:dyaOrig="991" w14:anchorId="45232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4" o:title=""/>
          </v:shape>
          <o:OLEObject Type="Embed" ProgID="Excel.Sheet.12" ShapeID="_x0000_i1027" DrawAspect="Icon" ObjectID="_1761461683"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57918227">
    <w:abstractNumId w:val="33"/>
  </w:num>
  <w:num w:numId="2" w16cid:durableId="526019370">
    <w:abstractNumId w:val="40"/>
  </w:num>
  <w:num w:numId="3" w16cid:durableId="759571493">
    <w:abstractNumId w:val="10"/>
  </w:num>
  <w:num w:numId="4" w16cid:durableId="900554046">
    <w:abstractNumId w:val="5"/>
  </w:num>
  <w:num w:numId="5" w16cid:durableId="1101073761">
    <w:abstractNumId w:val="20"/>
  </w:num>
  <w:num w:numId="6" w16cid:durableId="1193225890">
    <w:abstractNumId w:val="12"/>
  </w:num>
  <w:num w:numId="7" w16cid:durableId="497423666">
    <w:abstractNumId w:val="3"/>
  </w:num>
  <w:num w:numId="8" w16cid:durableId="1339962745">
    <w:abstractNumId w:val="11"/>
  </w:num>
  <w:num w:numId="9" w16cid:durableId="1616213275">
    <w:abstractNumId w:val="17"/>
  </w:num>
  <w:num w:numId="10" w16cid:durableId="564145158">
    <w:abstractNumId w:val="15"/>
  </w:num>
  <w:num w:numId="11" w16cid:durableId="211355951">
    <w:abstractNumId w:val="2"/>
  </w:num>
  <w:num w:numId="12" w16cid:durableId="2091148431">
    <w:abstractNumId w:val="32"/>
  </w:num>
  <w:num w:numId="13" w16cid:durableId="1403791818">
    <w:abstractNumId w:val="31"/>
  </w:num>
  <w:num w:numId="14" w16cid:durableId="45641010">
    <w:abstractNumId w:val="25"/>
  </w:num>
  <w:num w:numId="15" w16cid:durableId="335960792">
    <w:abstractNumId w:val="13"/>
  </w:num>
  <w:num w:numId="16" w16cid:durableId="2034381359">
    <w:abstractNumId w:val="42"/>
  </w:num>
  <w:num w:numId="17" w16cid:durableId="963728227">
    <w:abstractNumId w:val="21"/>
  </w:num>
  <w:num w:numId="18" w16cid:durableId="664942740">
    <w:abstractNumId w:val="7"/>
  </w:num>
  <w:num w:numId="19" w16cid:durableId="1409109400">
    <w:abstractNumId w:val="34"/>
  </w:num>
  <w:num w:numId="20" w16cid:durableId="1138377976">
    <w:abstractNumId w:val="29"/>
  </w:num>
  <w:num w:numId="21" w16cid:durableId="1873496058">
    <w:abstractNumId w:val="38"/>
  </w:num>
  <w:num w:numId="22" w16cid:durableId="1695840561">
    <w:abstractNumId w:val="23"/>
  </w:num>
  <w:num w:numId="23" w16cid:durableId="255215612">
    <w:abstractNumId w:val="35"/>
  </w:num>
  <w:num w:numId="24" w16cid:durableId="1211651693">
    <w:abstractNumId w:val="44"/>
  </w:num>
  <w:num w:numId="25" w16cid:durableId="239144463">
    <w:abstractNumId w:val="39"/>
  </w:num>
  <w:num w:numId="26" w16cid:durableId="1304894842">
    <w:abstractNumId w:val="18"/>
  </w:num>
  <w:num w:numId="27" w16cid:durableId="1917471823">
    <w:abstractNumId w:val="19"/>
  </w:num>
  <w:num w:numId="28" w16cid:durableId="839662330">
    <w:abstractNumId w:val="24"/>
  </w:num>
  <w:num w:numId="29" w16cid:durableId="1860774472">
    <w:abstractNumId w:val="28"/>
  </w:num>
  <w:num w:numId="30" w16cid:durableId="971785891">
    <w:abstractNumId w:val="27"/>
  </w:num>
  <w:num w:numId="31" w16cid:durableId="2111774232">
    <w:abstractNumId w:val="16"/>
  </w:num>
  <w:num w:numId="32" w16cid:durableId="523134559">
    <w:abstractNumId w:val="30"/>
  </w:num>
  <w:num w:numId="33" w16cid:durableId="1618873890">
    <w:abstractNumId w:val="26"/>
  </w:num>
  <w:num w:numId="34" w16cid:durableId="78529916">
    <w:abstractNumId w:val="22"/>
  </w:num>
  <w:num w:numId="35" w16cid:durableId="434322501">
    <w:abstractNumId w:val="8"/>
  </w:num>
  <w:num w:numId="36" w16cid:durableId="914975063">
    <w:abstractNumId w:val="1"/>
  </w:num>
  <w:num w:numId="37" w16cid:durableId="1480877220">
    <w:abstractNumId w:val="4"/>
  </w:num>
  <w:num w:numId="38" w16cid:durableId="857237308">
    <w:abstractNumId w:val="41"/>
  </w:num>
  <w:num w:numId="39" w16cid:durableId="1628315875">
    <w:abstractNumId w:val="37"/>
  </w:num>
  <w:num w:numId="40" w16cid:durableId="1426458314">
    <w:abstractNumId w:val="36"/>
  </w:num>
  <w:num w:numId="41" w16cid:durableId="359209780">
    <w:abstractNumId w:val="14"/>
  </w:num>
  <w:num w:numId="42" w16cid:durableId="1618028834">
    <w:abstractNumId w:val="6"/>
  </w:num>
  <w:num w:numId="43" w16cid:durableId="687490019">
    <w:abstractNumId w:val="0"/>
  </w:num>
  <w:num w:numId="44" w16cid:durableId="699746927">
    <w:abstractNumId w:val="9"/>
  </w:num>
  <w:num w:numId="45" w16cid:durableId="16367915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0705"/>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2027"/>
    <w:rsid w:val="0022339B"/>
    <w:rsid w:val="0022551F"/>
    <w:rsid w:val="0022730A"/>
    <w:rsid w:val="0023402D"/>
    <w:rsid w:val="00235B7A"/>
    <w:rsid w:val="00242F07"/>
    <w:rsid w:val="00243668"/>
    <w:rsid w:val="00245679"/>
    <w:rsid w:val="00245F85"/>
    <w:rsid w:val="00246153"/>
    <w:rsid w:val="00246BD6"/>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36D1"/>
    <w:rsid w:val="002E3CC1"/>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72DE1"/>
    <w:rsid w:val="0037343B"/>
    <w:rsid w:val="0037468E"/>
    <w:rsid w:val="00377DBC"/>
    <w:rsid w:val="00381ADD"/>
    <w:rsid w:val="00382FC3"/>
    <w:rsid w:val="00383344"/>
    <w:rsid w:val="00384E18"/>
    <w:rsid w:val="00385023"/>
    <w:rsid w:val="003857B2"/>
    <w:rsid w:val="00387F31"/>
    <w:rsid w:val="003903C0"/>
    <w:rsid w:val="00397E45"/>
    <w:rsid w:val="003A018F"/>
    <w:rsid w:val="003A39A1"/>
    <w:rsid w:val="003B0512"/>
    <w:rsid w:val="003B0F9D"/>
    <w:rsid w:val="003C0DE8"/>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0867"/>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1E99"/>
    <w:rsid w:val="004B3221"/>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4FBC"/>
    <w:rsid w:val="005C7A79"/>
    <w:rsid w:val="005D0A81"/>
    <w:rsid w:val="005D1ED9"/>
    <w:rsid w:val="005D5AD0"/>
    <w:rsid w:val="005E1EE7"/>
    <w:rsid w:val="005E30B7"/>
    <w:rsid w:val="005F2BDF"/>
    <w:rsid w:val="005F475E"/>
    <w:rsid w:val="005F56A1"/>
    <w:rsid w:val="0060017F"/>
    <w:rsid w:val="0060342F"/>
    <w:rsid w:val="00603725"/>
    <w:rsid w:val="0060486D"/>
    <w:rsid w:val="006049F8"/>
    <w:rsid w:val="0060506F"/>
    <w:rsid w:val="00611274"/>
    <w:rsid w:val="00611A8D"/>
    <w:rsid w:val="006167AD"/>
    <w:rsid w:val="0062013D"/>
    <w:rsid w:val="006258FF"/>
    <w:rsid w:val="0063269A"/>
    <w:rsid w:val="00642093"/>
    <w:rsid w:val="00643966"/>
    <w:rsid w:val="00644310"/>
    <w:rsid w:val="00646DDF"/>
    <w:rsid w:val="0066014C"/>
    <w:rsid w:val="006620CF"/>
    <w:rsid w:val="006648F5"/>
    <w:rsid w:val="00671865"/>
    <w:rsid w:val="00672719"/>
    <w:rsid w:val="00673214"/>
    <w:rsid w:val="00673B64"/>
    <w:rsid w:val="006760A6"/>
    <w:rsid w:val="00682797"/>
    <w:rsid w:val="00683CCA"/>
    <w:rsid w:val="006A133E"/>
    <w:rsid w:val="006A1744"/>
    <w:rsid w:val="006A4A46"/>
    <w:rsid w:val="006B1D4D"/>
    <w:rsid w:val="006B4864"/>
    <w:rsid w:val="006D2576"/>
    <w:rsid w:val="006D3FDB"/>
    <w:rsid w:val="006D69AD"/>
    <w:rsid w:val="006E5B4F"/>
    <w:rsid w:val="006E7E4B"/>
    <w:rsid w:val="006F157E"/>
    <w:rsid w:val="006F3183"/>
    <w:rsid w:val="006F5D60"/>
    <w:rsid w:val="006F6C47"/>
    <w:rsid w:val="007033CB"/>
    <w:rsid w:val="0070460D"/>
    <w:rsid w:val="007068CA"/>
    <w:rsid w:val="00707C09"/>
    <w:rsid w:val="00710331"/>
    <w:rsid w:val="007132BE"/>
    <w:rsid w:val="00713C45"/>
    <w:rsid w:val="00713D79"/>
    <w:rsid w:val="00731685"/>
    <w:rsid w:val="00741478"/>
    <w:rsid w:val="0074387C"/>
    <w:rsid w:val="00744CC6"/>
    <w:rsid w:val="007529E7"/>
    <w:rsid w:val="00755CD6"/>
    <w:rsid w:val="00765941"/>
    <w:rsid w:val="0076657D"/>
    <w:rsid w:val="0076734E"/>
    <w:rsid w:val="00771EC8"/>
    <w:rsid w:val="00773243"/>
    <w:rsid w:val="00777C51"/>
    <w:rsid w:val="007820B5"/>
    <w:rsid w:val="00782497"/>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4EA5"/>
    <w:rsid w:val="00815626"/>
    <w:rsid w:val="00823A8E"/>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C095F"/>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2788"/>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BEF"/>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A7A37"/>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A788C"/>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5FAD"/>
    <w:rsid w:val="00C006AD"/>
    <w:rsid w:val="00C1559B"/>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58B3"/>
    <w:rsid w:val="00C5727C"/>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A19DE"/>
    <w:rsid w:val="00CB1358"/>
    <w:rsid w:val="00CB1D49"/>
    <w:rsid w:val="00CB2F9B"/>
    <w:rsid w:val="00CC0D0E"/>
    <w:rsid w:val="00CC2257"/>
    <w:rsid w:val="00CC707D"/>
    <w:rsid w:val="00CC7AB4"/>
    <w:rsid w:val="00CD32C6"/>
    <w:rsid w:val="00CD4442"/>
    <w:rsid w:val="00CE16D3"/>
    <w:rsid w:val="00CF1F10"/>
    <w:rsid w:val="00CF36F7"/>
    <w:rsid w:val="00D05C6C"/>
    <w:rsid w:val="00D07C8C"/>
    <w:rsid w:val="00D145D1"/>
    <w:rsid w:val="00D147A7"/>
    <w:rsid w:val="00D149D4"/>
    <w:rsid w:val="00D14F8E"/>
    <w:rsid w:val="00D154DD"/>
    <w:rsid w:val="00D20771"/>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335"/>
    <w:rsid w:val="00D90BB9"/>
    <w:rsid w:val="00D96DB9"/>
    <w:rsid w:val="00DA2431"/>
    <w:rsid w:val="00DA66F6"/>
    <w:rsid w:val="00DB1DAF"/>
    <w:rsid w:val="00DC1033"/>
    <w:rsid w:val="00DC1F0E"/>
    <w:rsid w:val="00DC288D"/>
    <w:rsid w:val="00DC2ED9"/>
    <w:rsid w:val="00DC5567"/>
    <w:rsid w:val="00DC66C6"/>
    <w:rsid w:val="00DD3A5E"/>
    <w:rsid w:val="00DD4D99"/>
    <w:rsid w:val="00DE7749"/>
    <w:rsid w:val="00DF0429"/>
    <w:rsid w:val="00DF0AA6"/>
    <w:rsid w:val="00DF606F"/>
    <w:rsid w:val="00DF628C"/>
    <w:rsid w:val="00DF77FE"/>
    <w:rsid w:val="00E0063E"/>
    <w:rsid w:val="00E01E57"/>
    <w:rsid w:val="00E047F9"/>
    <w:rsid w:val="00E1283F"/>
    <w:rsid w:val="00E15ACC"/>
    <w:rsid w:val="00E2142A"/>
    <w:rsid w:val="00E24076"/>
    <w:rsid w:val="00E2661F"/>
    <w:rsid w:val="00E26E06"/>
    <w:rsid w:val="00E30119"/>
    <w:rsid w:val="00E34AF6"/>
    <w:rsid w:val="00E352F9"/>
    <w:rsid w:val="00E36795"/>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07C"/>
    <w:rsid w:val="00EB2C9B"/>
    <w:rsid w:val="00EB51F2"/>
    <w:rsid w:val="00EB53EC"/>
    <w:rsid w:val="00EB796C"/>
    <w:rsid w:val="00ED0757"/>
    <w:rsid w:val="00ED117F"/>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6633"/>
    <w:rsid w:val="00FA21E4"/>
    <w:rsid w:val="00FA4453"/>
    <w:rsid w:val="00FA6FA7"/>
    <w:rsid w:val="00FB4022"/>
    <w:rsid w:val="00FB438C"/>
    <w:rsid w:val="00FB5AF3"/>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ATT20230136C.1</Network_x0020_Disclosure_x0020_Number_x0020_2>
    <From_x0020_State_x0020__x0028_abbv_x0029_ xmlns="8b644099-406f-4aeb-87fa-d90185c452f6">Southwestern Bell Telephone Company dba AT&amp;T Arkansas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2023-11-30T00:00:00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8b644099-406f-4aeb-87fa-d90185c452f6"/>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251</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1876</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15</cp:revision>
  <cp:lastPrinted>2019-03-07T19:09:00Z</cp:lastPrinted>
  <dcterms:created xsi:type="dcterms:W3CDTF">2023-04-06T13:33:00Z</dcterms:created>
  <dcterms:modified xsi:type="dcterms:W3CDTF">2023-11-14T16:08:00Z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