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68F5A675" w:rsidR="00A61808" w:rsidRPr="00C31B01" w:rsidRDefault="00A61808" w:rsidP="001978BD">
                <w:pPr>
                  <w:widowControl/>
                  <w:rPr>
                    <w:rFonts w:cs="Arial"/>
                    <w:b/>
                    <w:bCs/>
                    <w:snapToGrid/>
                    <w:sz w:val="24"/>
                    <w:szCs w:val="24"/>
                  </w:rPr>
                </w:pPr>
                <w:r w:rsidRPr="00C31B01">
                  <w:rPr>
                    <w:b/>
                    <w:bCs/>
                    <w:sz w:val="24"/>
                    <w:szCs w:val="24"/>
                  </w:rPr>
                  <w:t>ATT</w:t>
                </w:r>
                <w:r w:rsidR="00306B14" w:rsidRPr="00C31B01">
                  <w:rPr>
                    <w:b/>
                    <w:bCs/>
                    <w:sz w:val="24"/>
                    <w:szCs w:val="24"/>
                  </w:rPr>
                  <w:t>202</w:t>
                </w:r>
                <w:r w:rsidR="00C31B01">
                  <w:rPr>
                    <w:b/>
                    <w:bCs/>
                    <w:sz w:val="24"/>
                    <w:szCs w:val="24"/>
                  </w:rPr>
                  <w:t>30</w:t>
                </w:r>
                <w:r w:rsidR="00627B10">
                  <w:rPr>
                    <w:b/>
                    <w:bCs/>
                    <w:sz w:val="24"/>
                    <w:szCs w:val="24"/>
                  </w:rPr>
                  <w:t>11</w:t>
                </w:r>
                <w:r w:rsidR="00FD1547">
                  <w:rPr>
                    <w:b/>
                    <w:bCs/>
                    <w:sz w:val="24"/>
                    <w:szCs w:val="24"/>
                  </w:rPr>
                  <w:t>6</w:t>
                </w:r>
                <w:r w:rsidR="00491A19" w:rsidRPr="00C31B01">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09-20T00:00:00Z">
              <w:dateFormat w:val="M/d/yyyy"/>
              <w:lid w:val="en-US"/>
              <w:storeMappedDataAs w:val="dateTime"/>
              <w:calendar w:val="gregorian"/>
            </w:date>
          </w:sdtPr>
          <w:sdtEndPr/>
          <w:sdtContent>
            <w:tc>
              <w:tcPr>
                <w:tcW w:w="2790" w:type="dxa"/>
                <w:vAlign w:val="bottom"/>
              </w:tcPr>
              <w:p w14:paraId="5E0BB8CC" w14:textId="224F3F54" w:rsidR="00A61808" w:rsidRPr="00A33494" w:rsidRDefault="001D73C3" w:rsidP="00F13595">
                <w:pPr>
                  <w:widowControl/>
                  <w:rPr>
                    <w:rFonts w:cs="Arial"/>
                    <w:b/>
                    <w:snapToGrid/>
                    <w:sz w:val="24"/>
                    <w:szCs w:val="24"/>
                  </w:rPr>
                </w:pPr>
                <w:r>
                  <w:rPr>
                    <w:rFonts w:cs="Arial"/>
                    <w:b/>
                    <w:snapToGrid/>
                    <w:sz w:val="24"/>
                    <w:szCs w:val="24"/>
                  </w:rPr>
                  <w:t>9/20/2023</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bookmarkStart w:id="0" w:name="_Hlk101770048" w:displacedByCustomXml="next"/>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Southwestern Bell Telephone Company d/b/a AT&amp;T Texas">
                <w:listItem w:value="[Carrier Name]"/>
              </w:dropDownList>
            </w:sdtPr>
            <w:sdtEndPr/>
            <w:sdtContent>
              <w:p w14:paraId="3B6FE065" w14:textId="1966CA0F" w:rsidR="004726DA" w:rsidRPr="00A33494" w:rsidRDefault="00FD1547" w:rsidP="00401691">
                <w:pPr>
                  <w:widowControl/>
                  <w:rPr>
                    <w:rFonts w:cs="Arial"/>
                    <w:snapToGrid/>
                    <w:sz w:val="24"/>
                    <w:szCs w:val="24"/>
                  </w:rPr>
                </w:pPr>
                <w:r>
                  <w:rPr>
                    <w:rFonts w:cs="Arial"/>
                    <w:snapToGrid/>
                    <w:sz w:val="24"/>
                    <w:szCs w:val="24"/>
                  </w:rPr>
                  <w:t>Southwestern Bell Telephone Company d/b/a AT&amp;T Texas</w:t>
                </w:r>
              </w:p>
            </w:sdtContent>
          </w:sdt>
          <w:bookmarkEnd w:id="0" w:displacedByCustomXml="prev"/>
        </w:tc>
      </w:tr>
    </w:tbl>
    <w:p w14:paraId="7DF929F0" w14:textId="77777777" w:rsidR="008D0182" w:rsidRPr="00A33494" w:rsidRDefault="008D0182" w:rsidP="008D0182">
      <w:pPr>
        <w:widowControl/>
        <w:rPr>
          <w:rFonts w:cs="Arial"/>
          <w:snapToGrid/>
          <w:sz w:val="24"/>
          <w:szCs w:val="24"/>
        </w:rPr>
      </w:pPr>
    </w:p>
    <w:tbl>
      <w:tblPr>
        <w:tblW w:w="10321" w:type="dxa"/>
        <w:tblInd w:w="-5" w:type="dxa"/>
        <w:tblLayout w:type="fixed"/>
        <w:tblLook w:val="0000" w:firstRow="0" w:lastRow="0" w:firstColumn="0" w:lastColumn="0" w:noHBand="0" w:noVBand="0"/>
      </w:tblPr>
      <w:tblGrid>
        <w:gridCol w:w="1265"/>
        <w:gridCol w:w="1079"/>
        <w:gridCol w:w="2251"/>
        <w:gridCol w:w="5310"/>
        <w:gridCol w:w="175"/>
        <w:gridCol w:w="180"/>
        <w:gridCol w:w="61"/>
      </w:tblGrid>
      <w:tr w:rsidR="005700CF" w:rsidRPr="00A33494" w14:paraId="5C16C69A" w14:textId="0C341075" w:rsidTr="00BF18DC">
        <w:tc>
          <w:tcPr>
            <w:tcW w:w="2344"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36" w:type="dxa"/>
            <w:gridSpan w:val="3"/>
            <w:tcBorders>
              <w:bottom w:val="single" w:sz="4" w:space="0" w:color="auto"/>
            </w:tcBorders>
          </w:tcPr>
          <w:p w14:paraId="3386F94D" w14:textId="77777777" w:rsidR="005700CF" w:rsidRPr="00A33494" w:rsidRDefault="005700CF" w:rsidP="00B2561C">
            <w:pPr>
              <w:rPr>
                <w:rFonts w:cs="Arial"/>
                <w:snapToGrid/>
                <w:sz w:val="24"/>
                <w:szCs w:val="24"/>
              </w:rPr>
            </w:pPr>
            <w:r w:rsidRPr="00A33494">
              <w:rPr>
                <w:rFonts w:cs="Arial"/>
                <w:sz w:val="24"/>
                <w:szCs w:val="24"/>
              </w:rPr>
              <w:t>1120 20</w:t>
            </w:r>
            <w:r w:rsidRPr="00A33494">
              <w:rPr>
                <w:rFonts w:cs="Arial"/>
                <w:sz w:val="24"/>
                <w:szCs w:val="24"/>
                <w:vertAlign w:val="superscript"/>
              </w:rPr>
              <w:t>th</w:t>
            </w:r>
            <w:r w:rsidRPr="00A33494">
              <w:rPr>
                <w:rFonts w:cs="Arial"/>
                <w:sz w:val="24"/>
                <w:szCs w:val="24"/>
              </w:rPr>
              <w:t xml:space="preserve"> Street NW, Suite 1000, Washington, DC 20036</w:t>
            </w:r>
          </w:p>
        </w:tc>
        <w:tc>
          <w:tcPr>
            <w:tcW w:w="241" w:type="dxa"/>
            <w:gridSpan w:val="2"/>
          </w:tcPr>
          <w:p w14:paraId="44680071" w14:textId="77777777" w:rsidR="005700CF" w:rsidRPr="00A33494" w:rsidRDefault="005700CF" w:rsidP="00B2561C">
            <w:pPr>
              <w:rPr>
                <w:rFonts w:cs="Arial"/>
                <w:sz w:val="24"/>
                <w:szCs w:val="24"/>
              </w:rPr>
            </w:pPr>
          </w:p>
        </w:tc>
      </w:tr>
      <w:tr w:rsidR="00FD1547" w:rsidRPr="00A33494" w14:paraId="748DCE40" w14:textId="64E5C1C5" w:rsidTr="00BF18DC">
        <w:trPr>
          <w:gridAfter w:val="1"/>
          <w:wAfter w:w="61" w:type="dxa"/>
          <w:trHeight w:val="683"/>
        </w:trPr>
        <w:tc>
          <w:tcPr>
            <w:tcW w:w="1265" w:type="dxa"/>
          </w:tcPr>
          <w:p w14:paraId="67C65523" w14:textId="48FC80C9" w:rsidR="00FD1547" w:rsidRDefault="00FD1547" w:rsidP="00FD1547">
            <w:pPr>
              <w:widowControl/>
              <w:spacing w:before="240"/>
              <w:rPr>
                <w:rFonts w:cs="Arial"/>
                <w:sz w:val="24"/>
                <w:szCs w:val="24"/>
              </w:rPr>
            </w:pPr>
            <w:r w:rsidRPr="00A33494">
              <w:rPr>
                <w:rFonts w:cs="Arial"/>
                <w:b/>
                <w:snapToGrid/>
                <w:sz w:val="24"/>
                <w:szCs w:val="24"/>
              </w:rPr>
              <w:t>Contact:</w:t>
            </w:r>
          </w:p>
        </w:tc>
        <w:tc>
          <w:tcPr>
            <w:tcW w:w="8995" w:type="dxa"/>
            <w:gridSpan w:val="5"/>
          </w:tcPr>
          <w:p w14:paraId="5D4790C9" w14:textId="20995CF2" w:rsidR="00FD1547" w:rsidRPr="00FD1547" w:rsidRDefault="00FD1547" w:rsidP="00414205">
            <w:pPr>
              <w:spacing w:before="240"/>
              <w:rPr>
                <w:rFonts w:cs="Arial"/>
                <w:sz w:val="24"/>
                <w:szCs w:val="24"/>
                <w:u w:val="single"/>
              </w:rPr>
            </w:pPr>
            <w:r w:rsidRPr="00FD1547">
              <w:rPr>
                <w:rFonts w:cs="Arial"/>
                <w:sz w:val="24"/>
                <w:szCs w:val="24"/>
                <w:u w:val="single"/>
              </w:rPr>
              <w:t>Your Account Manager or Service Representative</w:t>
            </w:r>
          </w:p>
        </w:tc>
      </w:tr>
      <w:tr w:rsidR="00FD1547" w:rsidRPr="00A33494" w14:paraId="22D5C719" w14:textId="77777777" w:rsidTr="00BF18DC">
        <w:trPr>
          <w:gridAfter w:val="1"/>
          <w:wAfter w:w="61" w:type="dxa"/>
          <w:trHeight w:val="260"/>
        </w:trPr>
        <w:tc>
          <w:tcPr>
            <w:tcW w:w="1265" w:type="dxa"/>
            <w:vAlign w:val="center"/>
          </w:tcPr>
          <w:p w14:paraId="4DB2AC0E" w14:textId="68DD3A2C" w:rsidR="00FD1547" w:rsidRPr="00A33494" w:rsidRDefault="00FD1547" w:rsidP="00FD1547">
            <w:pPr>
              <w:widowControl/>
              <w:spacing w:before="240"/>
              <w:rPr>
                <w:rFonts w:cs="Arial"/>
                <w:b/>
                <w:snapToGrid/>
                <w:sz w:val="24"/>
                <w:szCs w:val="24"/>
              </w:rPr>
            </w:pPr>
          </w:p>
        </w:tc>
        <w:tc>
          <w:tcPr>
            <w:tcW w:w="8995" w:type="dxa"/>
            <w:gridSpan w:val="5"/>
            <w:vAlign w:val="bottom"/>
          </w:tcPr>
          <w:p w14:paraId="44379180" w14:textId="72008E47" w:rsidR="00FD1547" w:rsidRPr="00A33494" w:rsidRDefault="00FD1547" w:rsidP="00FD1547">
            <w:pPr>
              <w:widowControl/>
              <w:spacing w:before="240"/>
              <w:rPr>
                <w:rFonts w:cs="Arial"/>
                <w:b/>
                <w:snapToGrid/>
                <w:sz w:val="24"/>
                <w:szCs w:val="24"/>
              </w:rPr>
            </w:pPr>
            <w:r w:rsidRPr="00414205">
              <w:rPr>
                <w:rFonts w:cs="Arial"/>
                <w:sz w:val="24"/>
                <w:szCs w:val="24"/>
                <w:u w:val="single"/>
              </w:rPr>
              <w:t>For Technical Issues:</w:t>
            </w:r>
          </w:p>
        </w:tc>
      </w:tr>
      <w:tr w:rsidR="00FD1547" w:rsidRPr="00A33494" w14:paraId="00F8935E" w14:textId="1D8A5047" w:rsidTr="00BF18DC">
        <w:trPr>
          <w:gridBefore w:val="1"/>
          <w:gridAfter w:val="3"/>
          <w:wBefore w:w="1265" w:type="dxa"/>
          <w:wAfter w:w="416" w:type="dxa"/>
          <w:trHeight w:val="327"/>
        </w:trPr>
        <w:tc>
          <w:tcPr>
            <w:tcW w:w="3330" w:type="dxa"/>
            <w:gridSpan w:val="2"/>
          </w:tcPr>
          <w:p w14:paraId="31A5BE46" w14:textId="77777777" w:rsidR="00FD1547" w:rsidRPr="00A33494" w:rsidRDefault="00FD1547" w:rsidP="00414205">
            <w:pPr>
              <w:widowControl/>
              <w:rPr>
                <w:rFonts w:cs="Arial"/>
                <w:snapToGrid/>
                <w:sz w:val="24"/>
                <w:szCs w:val="24"/>
              </w:rPr>
            </w:pPr>
            <w:r>
              <w:rPr>
                <w:rFonts w:cs="Arial"/>
                <w:snapToGrid/>
                <w:sz w:val="24"/>
                <w:szCs w:val="24"/>
              </w:rPr>
              <w:t>Mark Peters</w:t>
            </w:r>
          </w:p>
        </w:tc>
        <w:tc>
          <w:tcPr>
            <w:tcW w:w="5310" w:type="dxa"/>
          </w:tcPr>
          <w:p w14:paraId="5E3684CA" w14:textId="4D9EC86D" w:rsidR="00FD1547" w:rsidRDefault="00FD1547" w:rsidP="00414205">
            <w:pPr>
              <w:widowControl/>
              <w:rPr>
                <w:rFonts w:cs="Arial"/>
                <w:snapToGrid/>
                <w:sz w:val="24"/>
                <w:szCs w:val="24"/>
              </w:rPr>
            </w:pPr>
            <w:r>
              <w:rPr>
                <w:rFonts w:cs="Arial"/>
                <w:snapToGrid/>
                <w:sz w:val="24"/>
                <w:szCs w:val="24"/>
              </w:rPr>
              <w:t>Wendy Scott</w:t>
            </w:r>
          </w:p>
        </w:tc>
      </w:tr>
      <w:tr w:rsidR="00FD1547" w:rsidRPr="00A33494" w14:paraId="1F5FD26D" w14:textId="6C9120C8" w:rsidTr="00BF18DC">
        <w:trPr>
          <w:gridBefore w:val="1"/>
          <w:gridAfter w:val="3"/>
          <w:wBefore w:w="1265" w:type="dxa"/>
          <w:wAfter w:w="416" w:type="dxa"/>
          <w:trHeight w:val="252"/>
        </w:trPr>
        <w:tc>
          <w:tcPr>
            <w:tcW w:w="3330" w:type="dxa"/>
            <w:gridSpan w:val="2"/>
          </w:tcPr>
          <w:p w14:paraId="61EF813A" w14:textId="2154CAC7" w:rsidR="00FD1547" w:rsidRPr="00A33494" w:rsidRDefault="00FD1547" w:rsidP="00414205">
            <w:pPr>
              <w:widowControl/>
              <w:rPr>
                <w:rFonts w:cs="Arial"/>
                <w:snapToGrid/>
                <w:sz w:val="24"/>
                <w:szCs w:val="24"/>
              </w:rPr>
            </w:pPr>
            <w:r>
              <w:rPr>
                <w:rFonts w:cs="Arial"/>
                <w:snapToGrid/>
                <w:sz w:val="24"/>
                <w:szCs w:val="24"/>
              </w:rPr>
              <w:t>211 S Akard St, 11</w:t>
            </w:r>
            <w:r w:rsidRPr="00627B10">
              <w:rPr>
                <w:rFonts w:cs="Arial"/>
                <w:snapToGrid/>
                <w:sz w:val="24"/>
                <w:szCs w:val="24"/>
                <w:vertAlign w:val="superscript"/>
              </w:rPr>
              <w:t>th</w:t>
            </w:r>
            <w:r>
              <w:rPr>
                <w:rFonts w:cs="Arial"/>
                <w:snapToGrid/>
                <w:sz w:val="24"/>
                <w:szCs w:val="24"/>
              </w:rPr>
              <w:t xml:space="preserve"> Floor</w:t>
            </w:r>
          </w:p>
        </w:tc>
        <w:tc>
          <w:tcPr>
            <w:tcW w:w="5310" w:type="dxa"/>
          </w:tcPr>
          <w:p w14:paraId="16A38BF9" w14:textId="698CF4D5" w:rsidR="00FD1547" w:rsidRDefault="00FD1547"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FD1547" w:rsidRPr="00A33494" w14:paraId="2F432873" w14:textId="1B3D97EA" w:rsidTr="00BF18DC">
        <w:trPr>
          <w:gridBefore w:val="1"/>
          <w:gridAfter w:val="3"/>
          <w:wBefore w:w="1265" w:type="dxa"/>
          <w:wAfter w:w="416" w:type="dxa"/>
          <w:trHeight w:val="144"/>
        </w:trPr>
        <w:tc>
          <w:tcPr>
            <w:tcW w:w="3330" w:type="dxa"/>
            <w:gridSpan w:val="2"/>
          </w:tcPr>
          <w:p w14:paraId="52856E15" w14:textId="5F391BC4" w:rsidR="00FD1547" w:rsidRPr="00A33494" w:rsidRDefault="00FD1547" w:rsidP="00502E64">
            <w:pPr>
              <w:widowControl/>
              <w:tabs>
                <w:tab w:val="left" w:pos="180"/>
              </w:tabs>
              <w:rPr>
                <w:rFonts w:cs="Arial"/>
                <w:snapToGrid/>
                <w:sz w:val="24"/>
                <w:szCs w:val="24"/>
              </w:rPr>
            </w:pPr>
            <w:r>
              <w:rPr>
                <w:rFonts w:cs="Arial"/>
                <w:snapToGrid/>
                <w:sz w:val="24"/>
                <w:szCs w:val="24"/>
              </w:rPr>
              <w:t>Dallas, TX 75202</w:t>
            </w:r>
          </w:p>
        </w:tc>
        <w:tc>
          <w:tcPr>
            <w:tcW w:w="5310" w:type="dxa"/>
          </w:tcPr>
          <w:p w14:paraId="24F9B849" w14:textId="0CB0F24E" w:rsidR="00FD1547" w:rsidRDefault="00FD1547" w:rsidP="00502E64">
            <w:pPr>
              <w:widowControl/>
              <w:tabs>
                <w:tab w:val="left" w:pos="180"/>
              </w:tabs>
              <w:rPr>
                <w:rFonts w:cs="Arial"/>
                <w:snapToGrid/>
                <w:sz w:val="24"/>
                <w:szCs w:val="24"/>
              </w:rPr>
            </w:pPr>
            <w:r>
              <w:rPr>
                <w:rFonts w:cs="Arial"/>
                <w:snapToGrid/>
                <w:sz w:val="24"/>
                <w:szCs w:val="24"/>
              </w:rPr>
              <w:t>Dallas, TX 75202</w:t>
            </w:r>
          </w:p>
        </w:tc>
      </w:tr>
      <w:tr w:rsidR="00FD1547" w:rsidRPr="00A33494" w14:paraId="1EB917E4" w14:textId="1B1F9EEA" w:rsidTr="00BF18DC">
        <w:trPr>
          <w:gridBefore w:val="1"/>
          <w:gridAfter w:val="3"/>
          <w:wBefore w:w="1265" w:type="dxa"/>
          <w:wAfter w:w="416" w:type="dxa"/>
          <w:trHeight w:val="144"/>
        </w:trPr>
        <w:tc>
          <w:tcPr>
            <w:tcW w:w="3330" w:type="dxa"/>
            <w:gridSpan w:val="2"/>
          </w:tcPr>
          <w:p w14:paraId="6F95E011" w14:textId="77777777" w:rsidR="00FD1547" w:rsidRPr="00A33494" w:rsidRDefault="00FD1547" w:rsidP="00502E64">
            <w:pPr>
              <w:widowControl/>
              <w:rPr>
                <w:rFonts w:cs="Arial"/>
                <w:snapToGrid/>
                <w:sz w:val="24"/>
                <w:szCs w:val="24"/>
              </w:rPr>
            </w:pPr>
            <w:r>
              <w:rPr>
                <w:rFonts w:cs="Arial"/>
                <w:snapToGrid/>
                <w:sz w:val="24"/>
                <w:szCs w:val="24"/>
              </w:rPr>
              <w:t>972-706-7633</w:t>
            </w:r>
          </w:p>
        </w:tc>
        <w:tc>
          <w:tcPr>
            <w:tcW w:w="5310" w:type="dxa"/>
          </w:tcPr>
          <w:p w14:paraId="27203B0B" w14:textId="5FD83E5E" w:rsidR="00FD1547" w:rsidRDefault="00FD1547" w:rsidP="00502E64">
            <w:pPr>
              <w:widowControl/>
              <w:rPr>
                <w:rFonts w:cs="Arial"/>
                <w:snapToGrid/>
                <w:sz w:val="24"/>
                <w:szCs w:val="24"/>
              </w:rPr>
            </w:pPr>
            <w:r>
              <w:rPr>
                <w:rFonts w:cs="Arial"/>
                <w:snapToGrid/>
                <w:sz w:val="24"/>
                <w:szCs w:val="24"/>
              </w:rPr>
              <w:t>714-925-4704</w:t>
            </w:r>
          </w:p>
        </w:tc>
      </w:tr>
      <w:tr w:rsidR="00FD1547" w:rsidRPr="00A33494" w14:paraId="4E8C61AA" w14:textId="1A85EC24" w:rsidTr="00BF18DC">
        <w:trPr>
          <w:gridBefore w:val="1"/>
          <w:gridAfter w:val="3"/>
          <w:wBefore w:w="1265" w:type="dxa"/>
          <w:wAfter w:w="416" w:type="dxa"/>
          <w:trHeight w:val="144"/>
        </w:trPr>
        <w:tc>
          <w:tcPr>
            <w:tcW w:w="3330" w:type="dxa"/>
            <w:gridSpan w:val="2"/>
          </w:tcPr>
          <w:p w14:paraId="6091BDCA" w14:textId="77777777" w:rsidR="00FD1547" w:rsidRPr="00A33494" w:rsidRDefault="001D73C3" w:rsidP="00502E64">
            <w:pPr>
              <w:widowControl/>
              <w:rPr>
                <w:rFonts w:cs="Arial"/>
                <w:snapToGrid/>
                <w:sz w:val="24"/>
                <w:szCs w:val="24"/>
              </w:rPr>
            </w:pPr>
            <w:hyperlink r:id="rId12" w:history="1">
              <w:r w:rsidR="00FD1547">
                <w:rPr>
                  <w:rStyle w:val="Hyperlink"/>
                  <w:rFonts w:cs="Arial"/>
                  <w:snapToGrid/>
                  <w:sz w:val="24"/>
                  <w:szCs w:val="24"/>
                </w:rPr>
                <w:t>mp2586@att.com</w:t>
              </w:r>
            </w:hyperlink>
          </w:p>
        </w:tc>
        <w:tc>
          <w:tcPr>
            <w:tcW w:w="5310" w:type="dxa"/>
          </w:tcPr>
          <w:p w14:paraId="1EC0DE12" w14:textId="0730A545" w:rsidR="00FD1547" w:rsidRPr="005700CF" w:rsidRDefault="001D73C3" w:rsidP="00502E64">
            <w:pPr>
              <w:widowControl/>
              <w:rPr>
                <w:sz w:val="24"/>
                <w:szCs w:val="24"/>
              </w:rPr>
            </w:pPr>
            <w:hyperlink r:id="rId13" w:history="1">
              <w:r w:rsidR="00FD1547"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2C22A44D"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FD1547">
        <w:rPr>
          <w:rFonts w:cs="Arial"/>
          <w:sz w:val="24"/>
          <w:szCs w:val="24"/>
        </w:rPr>
        <w:t>October</w:t>
      </w:r>
      <w:r w:rsidR="00C31B01">
        <w:rPr>
          <w:rFonts w:cs="Arial"/>
          <w:sz w:val="24"/>
          <w:szCs w:val="24"/>
        </w:rPr>
        <w:t xml:space="preserve"> </w:t>
      </w:r>
      <w:r w:rsidR="001D73C3">
        <w:rPr>
          <w:rFonts w:cs="Arial"/>
          <w:sz w:val="24"/>
          <w:szCs w:val="24"/>
        </w:rPr>
        <w:t>19</w:t>
      </w:r>
      <w:r w:rsidR="00BB7387">
        <w:rPr>
          <w:rFonts w:cs="Arial"/>
          <w:sz w:val="24"/>
          <w:szCs w:val="24"/>
        </w:rPr>
        <w:t>, 202</w:t>
      </w:r>
      <w:r w:rsidR="00FD1547">
        <w:rPr>
          <w:rFonts w:cs="Arial"/>
          <w:sz w:val="24"/>
          <w:szCs w:val="24"/>
        </w:rPr>
        <w:t>3</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11CE5338" w14:textId="5CD40F00" w:rsidR="00385023" w:rsidRPr="00744CC6" w:rsidRDefault="00826E75" w:rsidP="00DE7749">
      <w:pPr>
        <w:jc w:val="both"/>
        <w:rPr>
          <w:rFonts w:cs="Arial"/>
          <w:sz w:val="24"/>
          <w:szCs w:val="24"/>
        </w:rPr>
      </w:pPr>
      <w:bookmarkStart w:id="1" w:name="_Hlk54703425"/>
      <w:bookmarkStart w:id="2" w:name="_Hlk70518723"/>
      <w:bookmarkStart w:id="3" w:name="_Hlk113525046"/>
      <w:bookmarkStart w:id="4" w:name="_Hlk46136824"/>
      <w:r w:rsidRPr="00826E75">
        <w:rPr>
          <w:rFonts w:cs="Arial"/>
          <w:sz w:val="24"/>
          <w:szCs w:val="24"/>
        </w:rPr>
        <w:t xml:space="preserve">Southwestern Bell Telephone Company d/b/a AT&amp;T </w:t>
      </w:r>
      <w:r w:rsidR="00FD1547">
        <w:rPr>
          <w:rFonts w:cs="Arial"/>
          <w:sz w:val="24"/>
          <w:szCs w:val="24"/>
        </w:rPr>
        <w:t>Tex</w:t>
      </w:r>
      <w:r w:rsidRPr="00826E75">
        <w:rPr>
          <w:rFonts w:cs="Arial"/>
          <w:sz w:val="24"/>
          <w:szCs w:val="24"/>
        </w:rPr>
        <w:t>as</w:t>
      </w:r>
      <w:r w:rsidR="00A87C26">
        <w:rPr>
          <w:rFonts w:cs="Arial"/>
          <w:sz w:val="24"/>
          <w:szCs w:val="24"/>
        </w:rPr>
        <w:t xml:space="preserve"> </w:t>
      </w:r>
      <w:r w:rsidR="00385023">
        <w:rPr>
          <w:rFonts w:cs="Arial"/>
          <w:sz w:val="24"/>
          <w:szCs w:val="24"/>
        </w:rPr>
        <w:t xml:space="preserve">intends to retire copper facilities </w:t>
      </w:r>
      <w:r w:rsidR="00B646DF">
        <w:rPr>
          <w:rFonts w:cs="Arial"/>
          <w:sz w:val="24"/>
          <w:szCs w:val="24"/>
        </w:rPr>
        <w:t xml:space="preserve">serving </w:t>
      </w:r>
      <w:r w:rsidR="00FD1547">
        <w:rPr>
          <w:rFonts w:cs="Arial"/>
          <w:sz w:val="24"/>
          <w:szCs w:val="24"/>
        </w:rPr>
        <w:t xml:space="preserve">a few addresses in </w:t>
      </w:r>
      <w:r w:rsidR="00F25B70">
        <w:rPr>
          <w:rFonts w:cs="Arial"/>
          <w:sz w:val="24"/>
          <w:szCs w:val="24"/>
        </w:rPr>
        <w:t xml:space="preserve">distribution area (DA) </w:t>
      </w:r>
      <w:r w:rsidR="00FD1547">
        <w:rPr>
          <w:rFonts w:cs="Arial"/>
          <w:sz w:val="24"/>
          <w:szCs w:val="24"/>
        </w:rPr>
        <w:t>2110</w:t>
      </w:r>
      <w:r w:rsidR="00F25B70">
        <w:rPr>
          <w:rFonts w:cs="Arial"/>
          <w:sz w:val="24"/>
          <w:szCs w:val="24"/>
        </w:rPr>
        <w:t xml:space="preserve"> in the </w:t>
      </w:r>
      <w:r w:rsidR="00FD1547">
        <w:rPr>
          <w:rFonts w:cs="Arial"/>
          <w:sz w:val="24"/>
          <w:szCs w:val="24"/>
        </w:rPr>
        <w:t>Lyric</w:t>
      </w:r>
      <w:r w:rsidR="00F25B70">
        <w:rPr>
          <w:rFonts w:cs="Arial"/>
          <w:sz w:val="24"/>
          <w:szCs w:val="24"/>
        </w:rPr>
        <w:t xml:space="preserve"> wire center (</w:t>
      </w:r>
      <w:r w:rsidR="00FD1547">
        <w:rPr>
          <w:rFonts w:cs="Arial"/>
          <w:sz w:val="24"/>
          <w:szCs w:val="24"/>
        </w:rPr>
        <w:t>TYLRTXLY</w:t>
      </w:r>
      <w:r w:rsidR="00F25B70">
        <w:rPr>
          <w:rFonts w:cs="Arial"/>
          <w:sz w:val="24"/>
          <w:szCs w:val="24"/>
        </w:rPr>
        <w:t>)</w:t>
      </w:r>
      <w:r w:rsidR="00C31B01">
        <w:rPr>
          <w:rFonts w:cs="Arial"/>
          <w:sz w:val="24"/>
          <w:szCs w:val="24"/>
        </w:rPr>
        <w:t xml:space="preserve"> </w:t>
      </w:r>
      <w:r w:rsidR="00FD1547">
        <w:rPr>
          <w:rFonts w:cs="Arial"/>
          <w:sz w:val="24"/>
          <w:szCs w:val="24"/>
        </w:rPr>
        <w:t xml:space="preserve">in Tyler, Texas.  A developer has begun </w:t>
      </w:r>
      <w:r w:rsidR="00397916">
        <w:rPr>
          <w:rFonts w:cs="Arial"/>
          <w:sz w:val="24"/>
          <w:szCs w:val="24"/>
        </w:rPr>
        <w:t>gutting</w:t>
      </w:r>
      <w:r w:rsidR="00FD1547">
        <w:rPr>
          <w:rFonts w:cs="Arial"/>
          <w:sz w:val="24"/>
          <w:szCs w:val="24"/>
        </w:rPr>
        <w:t xml:space="preserve"> the inside of the existing buildings</w:t>
      </w:r>
      <w:r w:rsidR="00397916">
        <w:rPr>
          <w:rFonts w:cs="Arial"/>
          <w:sz w:val="24"/>
          <w:szCs w:val="24"/>
        </w:rPr>
        <w:t xml:space="preserve"> for redevelopment</w:t>
      </w:r>
      <w:r w:rsidR="00FD1547">
        <w:rPr>
          <w:rFonts w:cs="Arial"/>
          <w:sz w:val="24"/>
          <w:szCs w:val="24"/>
        </w:rPr>
        <w:t xml:space="preserve">, so this </w:t>
      </w:r>
      <w:r w:rsidR="00397916">
        <w:rPr>
          <w:rFonts w:cs="Arial"/>
          <w:sz w:val="24"/>
          <w:szCs w:val="24"/>
        </w:rPr>
        <w:t>action will have no impact on customers</w:t>
      </w:r>
      <w:r w:rsidR="000B5883">
        <w:rPr>
          <w:rFonts w:cs="Arial"/>
          <w:sz w:val="24"/>
          <w:szCs w:val="24"/>
        </w:rPr>
        <w:t>.</w:t>
      </w:r>
    </w:p>
    <w:p w14:paraId="335B52AD" w14:textId="77777777" w:rsidR="00385023" w:rsidRDefault="00385023" w:rsidP="00DE7749">
      <w:pPr>
        <w:jc w:val="both"/>
        <w:rPr>
          <w:rFonts w:cs="Arial"/>
          <w:sz w:val="24"/>
          <w:szCs w:val="24"/>
        </w:rPr>
      </w:pPr>
    </w:p>
    <w:p w14:paraId="365BB3AF" w14:textId="3807F0B4" w:rsidR="00385023" w:rsidRDefault="00385023" w:rsidP="00DE7749">
      <w:pPr>
        <w:jc w:val="both"/>
        <w:rPr>
          <w:rFonts w:cs="Arial"/>
          <w:sz w:val="24"/>
          <w:szCs w:val="24"/>
        </w:rPr>
      </w:pPr>
      <w:r>
        <w:rPr>
          <w:rFonts w:cs="Arial"/>
          <w:sz w:val="24"/>
          <w:szCs w:val="24"/>
        </w:rPr>
        <w:t xml:space="preserve">AT&amp;T </w:t>
      </w:r>
      <w:r w:rsidR="00397916">
        <w:rPr>
          <w:rFonts w:cs="Arial"/>
          <w:sz w:val="24"/>
          <w:szCs w:val="24"/>
        </w:rPr>
        <w:t>Tex</w:t>
      </w:r>
      <w:r w:rsidR="00826E75">
        <w:rPr>
          <w:rFonts w:cs="Arial"/>
          <w:sz w:val="24"/>
          <w:szCs w:val="24"/>
        </w:rPr>
        <w:t>as</w:t>
      </w:r>
      <w:r w:rsidR="00B65BA4">
        <w:rPr>
          <w:rFonts w:cs="Arial"/>
          <w:sz w:val="24"/>
          <w:szCs w:val="24"/>
        </w:rPr>
        <w:t xml:space="preserve"> </w:t>
      </w:r>
      <w:r w:rsidR="00397916" w:rsidRPr="00397916">
        <w:rPr>
          <w:rFonts w:cs="Arial"/>
          <w:sz w:val="24"/>
          <w:szCs w:val="24"/>
        </w:rPr>
        <w:t>plans to provide service to the new development using existing Gigabit Passive Optical Network/Fiber-to-the-Premises (GPON/FTTP) facilities when the developer or a future customer makes a request for service</w:t>
      </w:r>
      <w:r w:rsidR="00644310">
        <w:rPr>
          <w:rFonts w:cs="Arial"/>
          <w:sz w:val="24"/>
          <w:szCs w:val="24"/>
        </w:rPr>
        <w:t>.</w:t>
      </w:r>
    </w:p>
    <w:p w14:paraId="099E93A2" w14:textId="77777777" w:rsidR="00EF681E" w:rsidRDefault="00EF681E" w:rsidP="00DE7749">
      <w:pPr>
        <w:jc w:val="both"/>
        <w:rPr>
          <w:rFonts w:cs="Arial"/>
          <w:sz w:val="24"/>
          <w:szCs w:val="24"/>
        </w:rPr>
      </w:pPr>
    </w:p>
    <w:p w14:paraId="758F0AFC" w14:textId="77777777" w:rsidR="00744CC6" w:rsidRPr="00744CC6" w:rsidRDefault="00744CC6" w:rsidP="00DE7749">
      <w:pPr>
        <w:jc w:val="both"/>
        <w:rPr>
          <w:rFonts w:cs="Arial"/>
          <w:b/>
          <w:sz w:val="24"/>
          <w:szCs w:val="24"/>
        </w:rPr>
      </w:pPr>
      <w:r w:rsidRPr="00744CC6">
        <w:rPr>
          <w:rFonts w:cs="Arial"/>
          <w:b/>
          <w:sz w:val="24"/>
          <w:szCs w:val="24"/>
        </w:rPr>
        <w:t>Description of Reasonably Foreseeable Impact of the Planned Changes:</w:t>
      </w:r>
    </w:p>
    <w:bookmarkEnd w:id="1"/>
    <w:bookmarkEnd w:id="2"/>
    <w:p w14:paraId="62A7CF38" w14:textId="4512D53B" w:rsidR="00744CC6" w:rsidRDefault="000B5883" w:rsidP="00DE7749">
      <w:pPr>
        <w:jc w:val="both"/>
        <w:rPr>
          <w:rFonts w:cs="Arial"/>
          <w:sz w:val="24"/>
          <w:szCs w:val="24"/>
        </w:rPr>
      </w:pPr>
      <w:r w:rsidRPr="000B5883">
        <w:rPr>
          <w:rFonts w:cs="Arial"/>
          <w:sz w:val="24"/>
          <w:szCs w:val="24"/>
        </w:rPr>
        <w:t xml:space="preserve">After implementation of this plan, </w:t>
      </w:r>
      <w:r w:rsidR="004B4A4C">
        <w:rPr>
          <w:rFonts w:cs="Arial"/>
          <w:sz w:val="24"/>
          <w:szCs w:val="24"/>
        </w:rPr>
        <w:t>only fiber-based services will</w:t>
      </w:r>
      <w:r w:rsidRPr="000B5883">
        <w:rPr>
          <w:rFonts w:cs="Arial"/>
          <w:sz w:val="24"/>
          <w:szCs w:val="24"/>
        </w:rPr>
        <w:t xml:space="preserve"> be available </w:t>
      </w:r>
      <w:r w:rsidR="00397916">
        <w:rPr>
          <w:rFonts w:cs="Arial"/>
          <w:sz w:val="24"/>
          <w:szCs w:val="24"/>
        </w:rPr>
        <w:t>at these addresses</w:t>
      </w:r>
      <w:r w:rsidRPr="000B5883">
        <w:rPr>
          <w:rFonts w:cs="Arial"/>
          <w:sz w:val="24"/>
          <w:szCs w:val="24"/>
        </w:rPr>
        <w:t xml:space="preserve">. Currently, AT&amp;T </w:t>
      </w:r>
      <w:r w:rsidR="00397916">
        <w:rPr>
          <w:rFonts w:cs="Arial"/>
          <w:sz w:val="24"/>
          <w:szCs w:val="24"/>
        </w:rPr>
        <w:t>Tex</w:t>
      </w:r>
      <w:r>
        <w:rPr>
          <w:rFonts w:cs="Arial"/>
          <w:sz w:val="24"/>
          <w:szCs w:val="24"/>
        </w:rPr>
        <w:t>as</w:t>
      </w:r>
      <w:r w:rsidRPr="000B5883">
        <w:rPr>
          <w:rFonts w:cs="Arial"/>
          <w:sz w:val="24"/>
          <w:szCs w:val="24"/>
        </w:rPr>
        <w:t xml:space="preserve"> records indicate </w:t>
      </w:r>
      <w:r w:rsidR="00397916">
        <w:rPr>
          <w:rFonts w:cs="Arial"/>
          <w:sz w:val="24"/>
          <w:szCs w:val="24"/>
        </w:rPr>
        <w:t>no working</w:t>
      </w:r>
      <w:r w:rsidRPr="000B5883">
        <w:rPr>
          <w:rFonts w:cs="Arial"/>
          <w:sz w:val="24"/>
          <w:szCs w:val="24"/>
        </w:rPr>
        <w:t xml:space="preserve"> circuits, </w:t>
      </w:r>
      <w:r w:rsidR="00397916">
        <w:rPr>
          <w:rFonts w:cs="Arial"/>
          <w:sz w:val="24"/>
          <w:szCs w:val="24"/>
        </w:rPr>
        <w:t>including</w:t>
      </w:r>
      <w:r w:rsidR="0029299E">
        <w:rPr>
          <w:rFonts w:cs="Arial"/>
          <w:sz w:val="24"/>
          <w:szCs w:val="24"/>
        </w:rPr>
        <w:t xml:space="preserve"> </w:t>
      </w:r>
      <w:r w:rsidRPr="000B5883">
        <w:rPr>
          <w:rFonts w:cs="Arial"/>
          <w:sz w:val="24"/>
          <w:szCs w:val="24"/>
        </w:rPr>
        <w:t>competitive carrier circuit</w:t>
      </w:r>
      <w:r w:rsidR="00397916">
        <w:rPr>
          <w:rFonts w:cs="Arial"/>
          <w:sz w:val="24"/>
          <w:szCs w:val="24"/>
        </w:rPr>
        <w:t>s</w:t>
      </w:r>
      <w:r w:rsidRPr="000B5883">
        <w:rPr>
          <w:rFonts w:cs="Arial"/>
          <w:sz w:val="24"/>
          <w:szCs w:val="24"/>
        </w:rPr>
        <w:t xml:space="preserve">, </w:t>
      </w:r>
      <w:bookmarkEnd w:id="3"/>
      <w:r w:rsidR="00397916">
        <w:rPr>
          <w:rFonts w:cs="Arial"/>
          <w:sz w:val="24"/>
          <w:szCs w:val="24"/>
        </w:rPr>
        <w:t>at these addresses</w:t>
      </w:r>
      <w:r w:rsidR="00AF4AA5">
        <w:rPr>
          <w:rFonts w:cs="Arial"/>
          <w:sz w:val="24"/>
          <w:szCs w:val="24"/>
        </w:rPr>
        <w:t>.</w:t>
      </w:r>
    </w:p>
    <w:bookmarkEnd w:id="4"/>
    <w:p w14:paraId="3A994A83" w14:textId="77777777" w:rsidR="006B4864" w:rsidRPr="00744CC6" w:rsidRDefault="006B4864" w:rsidP="00DE7749">
      <w:pPr>
        <w:jc w:val="both"/>
        <w:rPr>
          <w:rFonts w:cs="Arial"/>
          <w:sz w:val="24"/>
          <w:szCs w:val="24"/>
        </w:rPr>
      </w:pPr>
    </w:p>
    <w:p w14:paraId="67EC57B2" w14:textId="51923383" w:rsidR="00744CC6" w:rsidRDefault="00502E64" w:rsidP="00DE7749">
      <w:pPr>
        <w:jc w:val="both"/>
        <w:rPr>
          <w:rFonts w:cs="Arial"/>
          <w:b/>
          <w:sz w:val="24"/>
          <w:szCs w:val="24"/>
        </w:rPr>
      </w:pPr>
      <w:bookmarkStart w:id="5" w:name="_Hlk4591481"/>
      <w:r>
        <w:rPr>
          <w:rFonts w:cs="Arial"/>
          <w:b/>
          <w:sz w:val="24"/>
          <w:szCs w:val="24"/>
        </w:rPr>
        <w:t>I</w:t>
      </w:r>
      <w:r w:rsidR="0046549C" w:rsidRPr="009B0490">
        <w:rPr>
          <w:rFonts w:cs="Arial"/>
          <w:b/>
          <w:sz w:val="24"/>
          <w:szCs w:val="24"/>
        </w:rPr>
        <w:t xml:space="preserve">mpacted </w:t>
      </w:r>
      <w:r w:rsidR="004B4A4C">
        <w:rPr>
          <w:rFonts w:cs="Arial"/>
          <w:b/>
          <w:sz w:val="24"/>
          <w:szCs w:val="24"/>
        </w:rPr>
        <w:t>A</w:t>
      </w:r>
      <w:r w:rsidR="0046549C" w:rsidRPr="009B0490">
        <w:rPr>
          <w:rFonts w:cs="Arial"/>
          <w:b/>
          <w:sz w:val="24"/>
          <w:szCs w:val="24"/>
        </w:rPr>
        <w:t>ddress</w:t>
      </w:r>
      <w:r w:rsidR="000B5883">
        <w:rPr>
          <w:rFonts w:cs="Arial"/>
          <w:b/>
          <w:sz w:val="24"/>
          <w:szCs w:val="24"/>
        </w:rPr>
        <w:t>es</w:t>
      </w:r>
      <w:r w:rsidR="0046549C" w:rsidRPr="009B0490">
        <w:rPr>
          <w:rFonts w:cs="Arial"/>
          <w:b/>
          <w:sz w:val="24"/>
          <w:szCs w:val="24"/>
        </w:rPr>
        <w:t>:</w:t>
      </w:r>
      <w:bookmarkEnd w:id="5"/>
    </w:p>
    <w:tbl>
      <w:tblPr>
        <w:tblStyle w:val="TableGrid"/>
        <w:tblW w:w="0" w:type="auto"/>
        <w:tblLook w:val="04A0" w:firstRow="1" w:lastRow="0" w:firstColumn="1" w:lastColumn="0" w:noHBand="0" w:noVBand="1"/>
      </w:tblPr>
      <w:tblGrid>
        <w:gridCol w:w="3415"/>
        <w:gridCol w:w="1890"/>
        <w:gridCol w:w="1620"/>
        <w:gridCol w:w="1350"/>
      </w:tblGrid>
      <w:tr w:rsidR="00397916" w14:paraId="12B70A8B" w14:textId="77777777" w:rsidTr="00397916">
        <w:tc>
          <w:tcPr>
            <w:tcW w:w="3415" w:type="dxa"/>
          </w:tcPr>
          <w:p w14:paraId="5E74F6AD" w14:textId="5F5B7AFE" w:rsidR="00397916" w:rsidRDefault="00397916" w:rsidP="00DE7749">
            <w:pPr>
              <w:jc w:val="both"/>
              <w:rPr>
                <w:rFonts w:cs="Arial"/>
                <w:b/>
                <w:sz w:val="24"/>
                <w:szCs w:val="24"/>
              </w:rPr>
            </w:pPr>
            <w:r>
              <w:rPr>
                <w:rFonts w:cs="Arial"/>
                <w:b/>
                <w:sz w:val="24"/>
                <w:szCs w:val="24"/>
              </w:rPr>
              <w:t>Address</w:t>
            </w:r>
          </w:p>
        </w:tc>
        <w:tc>
          <w:tcPr>
            <w:tcW w:w="1890" w:type="dxa"/>
          </w:tcPr>
          <w:p w14:paraId="48282775" w14:textId="6C9182A2" w:rsidR="00397916" w:rsidRDefault="00397916" w:rsidP="00DE7749">
            <w:pPr>
              <w:jc w:val="both"/>
              <w:rPr>
                <w:rFonts w:cs="Arial"/>
                <w:b/>
                <w:sz w:val="24"/>
                <w:szCs w:val="24"/>
              </w:rPr>
            </w:pPr>
            <w:r>
              <w:rPr>
                <w:rFonts w:cs="Arial"/>
                <w:b/>
                <w:sz w:val="24"/>
                <w:szCs w:val="24"/>
              </w:rPr>
              <w:t>City</w:t>
            </w:r>
          </w:p>
        </w:tc>
        <w:tc>
          <w:tcPr>
            <w:tcW w:w="1620" w:type="dxa"/>
          </w:tcPr>
          <w:p w14:paraId="477EA0D3" w14:textId="45472D6D" w:rsidR="00397916" w:rsidRDefault="00397916" w:rsidP="00DE7749">
            <w:pPr>
              <w:jc w:val="both"/>
              <w:rPr>
                <w:rFonts w:cs="Arial"/>
                <w:b/>
                <w:sz w:val="24"/>
                <w:szCs w:val="24"/>
              </w:rPr>
            </w:pPr>
            <w:r>
              <w:rPr>
                <w:rFonts w:cs="Arial"/>
                <w:b/>
                <w:sz w:val="24"/>
                <w:szCs w:val="24"/>
              </w:rPr>
              <w:t>State</w:t>
            </w:r>
          </w:p>
        </w:tc>
        <w:tc>
          <w:tcPr>
            <w:tcW w:w="1350" w:type="dxa"/>
          </w:tcPr>
          <w:p w14:paraId="5FEC9904" w14:textId="4A8469BD" w:rsidR="00397916" w:rsidRDefault="00397916" w:rsidP="00DE7749">
            <w:pPr>
              <w:jc w:val="both"/>
              <w:rPr>
                <w:rFonts w:cs="Arial"/>
                <w:b/>
                <w:sz w:val="24"/>
                <w:szCs w:val="24"/>
              </w:rPr>
            </w:pPr>
            <w:r>
              <w:rPr>
                <w:rFonts w:cs="Arial"/>
                <w:b/>
                <w:sz w:val="24"/>
                <w:szCs w:val="24"/>
              </w:rPr>
              <w:t>Zip Code</w:t>
            </w:r>
          </w:p>
        </w:tc>
      </w:tr>
      <w:tr w:rsidR="00397916" w:rsidRPr="00397916" w14:paraId="44DB8DB5" w14:textId="77777777" w:rsidTr="00397916">
        <w:tc>
          <w:tcPr>
            <w:tcW w:w="3415" w:type="dxa"/>
          </w:tcPr>
          <w:p w14:paraId="131C330B" w14:textId="062CFAB5" w:rsidR="00397916" w:rsidRPr="00397916" w:rsidRDefault="00397916" w:rsidP="00DE7749">
            <w:pPr>
              <w:jc w:val="both"/>
              <w:rPr>
                <w:rFonts w:cs="Arial"/>
                <w:bCs/>
                <w:sz w:val="24"/>
                <w:szCs w:val="24"/>
              </w:rPr>
            </w:pPr>
            <w:r>
              <w:rPr>
                <w:rFonts w:cs="Arial"/>
                <w:bCs/>
                <w:sz w:val="24"/>
                <w:szCs w:val="24"/>
              </w:rPr>
              <w:t>106 E. Elm Street</w:t>
            </w:r>
          </w:p>
        </w:tc>
        <w:tc>
          <w:tcPr>
            <w:tcW w:w="1890" w:type="dxa"/>
          </w:tcPr>
          <w:p w14:paraId="3BDED77B" w14:textId="3FDB227E" w:rsidR="00397916" w:rsidRPr="00397916" w:rsidRDefault="00397916" w:rsidP="00DE7749">
            <w:pPr>
              <w:jc w:val="both"/>
              <w:rPr>
                <w:rFonts w:cs="Arial"/>
                <w:bCs/>
                <w:sz w:val="24"/>
                <w:szCs w:val="24"/>
              </w:rPr>
            </w:pPr>
            <w:r>
              <w:rPr>
                <w:rFonts w:cs="Arial"/>
                <w:bCs/>
                <w:sz w:val="24"/>
                <w:szCs w:val="24"/>
              </w:rPr>
              <w:t>Tyler</w:t>
            </w:r>
          </w:p>
        </w:tc>
        <w:tc>
          <w:tcPr>
            <w:tcW w:w="1620" w:type="dxa"/>
          </w:tcPr>
          <w:p w14:paraId="6EFD6325" w14:textId="3C13B576" w:rsidR="00397916" w:rsidRPr="00397916" w:rsidRDefault="00397916" w:rsidP="00DE7749">
            <w:pPr>
              <w:jc w:val="both"/>
              <w:rPr>
                <w:rFonts w:cs="Arial"/>
                <w:bCs/>
                <w:sz w:val="24"/>
                <w:szCs w:val="24"/>
              </w:rPr>
            </w:pPr>
            <w:r>
              <w:rPr>
                <w:rFonts w:cs="Arial"/>
                <w:bCs/>
                <w:sz w:val="24"/>
                <w:szCs w:val="24"/>
              </w:rPr>
              <w:t>Texas</w:t>
            </w:r>
          </w:p>
        </w:tc>
        <w:tc>
          <w:tcPr>
            <w:tcW w:w="1350" w:type="dxa"/>
          </w:tcPr>
          <w:p w14:paraId="09D17E00" w14:textId="50D41960" w:rsidR="00397916" w:rsidRPr="00397916" w:rsidRDefault="00397916" w:rsidP="00397916">
            <w:pPr>
              <w:jc w:val="center"/>
              <w:rPr>
                <w:rFonts w:cs="Arial"/>
                <w:bCs/>
                <w:sz w:val="24"/>
                <w:szCs w:val="24"/>
              </w:rPr>
            </w:pPr>
            <w:r>
              <w:rPr>
                <w:rFonts w:cs="Arial"/>
                <w:bCs/>
                <w:sz w:val="24"/>
                <w:szCs w:val="24"/>
              </w:rPr>
              <w:t>75702</w:t>
            </w:r>
          </w:p>
        </w:tc>
      </w:tr>
      <w:tr w:rsidR="00397916" w:rsidRPr="00397916" w14:paraId="308793C4" w14:textId="77777777" w:rsidTr="00397916">
        <w:tc>
          <w:tcPr>
            <w:tcW w:w="3415" w:type="dxa"/>
          </w:tcPr>
          <w:p w14:paraId="35D82C13" w14:textId="0BE05FAE" w:rsidR="00397916" w:rsidRPr="00397916" w:rsidRDefault="00397916" w:rsidP="00397916">
            <w:pPr>
              <w:jc w:val="both"/>
              <w:rPr>
                <w:rFonts w:cs="Arial"/>
                <w:bCs/>
                <w:sz w:val="24"/>
                <w:szCs w:val="24"/>
              </w:rPr>
            </w:pPr>
            <w:r>
              <w:rPr>
                <w:rFonts w:cs="Arial"/>
                <w:bCs/>
                <w:sz w:val="24"/>
                <w:szCs w:val="24"/>
              </w:rPr>
              <w:t>112 E. Elm Street</w:t>
            </w:r>
          </w:p>
        </w:tc>
        <w:tc>
          <w:tcPr>
            <w:tcW w:w="1890" w:type="dxa"/>
          </w:tcPr>
          <w:p w14:paraId="411FAE24" w14:textId="7771035C" w:rsidR="00397916" w:rsidRPr="00397916" w:rsidRDefault="00397916" w:rsidP="00397916">
            <w:pPr>
              <w:jc w:val="both"/>
              <w:rPr>
                <w:rFonts w:cs="Arial"/>
                <w:bCs/>
                <w:sz w:val="24"/>
                <w:szCs w:val="24"/>
              </w:rPr>
            </w:pPr>
            <w:r>
              <w:rPr>
                <w:rFonts w:cs="Arial"/>
                <w:bCs/>
                <w:sz w:val="24"/>
                <w:szCs w:val="24"/>
              </w:rPr>
              <w:t>Tyler</w:t>
            </w:r>
          </w:p>
        </w:tc>
        <w:tc>
          <w:tcPr>
            <w:tcW w:w="1620" w:type="dxa"/>
          </w:tcPr>
          <w:p w14:paraId="776881BA" w14:textId="459AE7AB" w:rsidR="00397916" w:rsidRPr="00397916" w:rsidRDefault="00397916" w:rsidP="00397916">
            <w:pPr>
              <w:jc w:val="both"/>
              <w:rPr>
                <w:rFonts w:cs="Arial"/>
                <w:bCs/>
                <w:sz w:val="24"/>
                <w:szCs w:val="24"/>
              </w:rPr>
            </w:pPr>
            <w:r>
              <w:rPr>
                <w:rFonts w:cs="Arial"/>
                <w:bCs/>
                <w:sz w:val="24"/>
                <w:szCs w:val="24"/>
              </w:rPr>
              <w:t>Texas</w:t>
            </w:r>
          </w:p>
        </w:tc>
        <w:tc>
          <w:tcPr>
            <w:tcW w:w="1350" w:type="dxa"/>
          </w:tcPr>
          <w:p w14:paraId="7F45B6ED" w14:textId="62B65FB7" w:rsidR="00397916" w:rsidRPr="00397916" w:rsidRDefault="00397916" w:rsidP="00397916">
            <w:pPr>
              <w:jc w:val="center"/>
              <w:rPr>
                <w:rFonts w:cs="Arial"/>
                <w:bCs/>
                <w:sz w:val="24"/>
                <w:szCs w:val="24"/>
              </w:rPr>
            </w:pPr>
            <w:r>
              <w:rPr>
                <w:rFonts w:cs="Arial"/>
                <w:bCs/>
                <w:sz w:val="24"/>
                <w:szCs w:val="24"/>
              </w:rPr>
              <w:t>75702</w:t>
            </w:r>
          </w:p>
        </w:tc>
      </w:tr>
      <w:tr w:rsidR="00397916" w:rsidRPr="00397916" w14:paraId="6C95E5CF" w14:textId="77777777" w:rsidTr="00397916">
        <w:tc>
          <w:tcPr>
            <w:tcW w:w="3415" w:type="dxa"/>
          </w:tcPr>
          <w:p w14:paraId="5C3C8ECF" w14:textId="16055E8F" w:rsidR="00397916" w:rsidRPr="00397916" w:rsidRDefault="00397916" w:rsidP="00397916">
            <w:pPr>
              <w:jc w:val="both"/>
              <w:rPr>
                <w:rFonts w:cs="Arial"/>
                <w:bCs/>
                <w:sz w:val="24"/>
                <w:szCs w:val="24"/>
              </w:rPr>
            </w:pPr>
            <w:r>
              <w:rPr>
                <w:rFonts w:cs="Arial"/>
                <w:bCs/>
                <w:sz w:val="24"/>
                <w:szCs w:val="24"/>
              </w:rPr>
              <w:t>116 E. Elm Street</w:t>
            </w:r>
          </w:p>
        </w:tc>
        <w:tc>
          <w:tcPr>
            <w:tcW w:w="1890" w:type="dxa"/>
          </w:tcPr>
          <w:p w14:paraId="1A3F756A" w14:textId="79DC7BAC" w:rsidR="00397916" w:rsidRPr="00397916" w:rsidRDefault="00397916" w:rsidP="00397916">
            <w:pPr>
              <w:jc w:val="both"/>
              <w:rPr>
                <w:rFonts w:cs="Arial"/>
                <w:bCs/>
                <w:sz w:val="24"/>
                <w:szCs w:val="24"/>
              </w:rPr>
            </w:pPr>
            <w:r>
              <w:rPr>
                <w:rFonts w:cs="Arial"/>
                <w:bCs/>
                <w:sz w:val="24"/>
                <w:szCs w:val="24"/>
              </w:rPr>
              <w:t>Tyler</w:t>
            </w:r>
          </w:p>
        </w:tc>
        <w:tc>
          <w:tcPr>
            <w:tcW w:w="1620" w:type="dxa"/>
          </w:tcPr>
          <w:p w14:paraId="0F8831A9" w14:textId="1A817637" w:rsidR="00397916" w:rsidRPr="00397916" w:rsidRDefault="00397916" w:rsidP="00397916">
            <w:pPr>
              <w:jc w:val="both"/>
              <w:rPr>
                <w:rFonts w:cs="Arial"/>
                <w:bCs/>
                <w:sz w:val="24"/>
                <w:szCs w:val="24"/>
              </w:rPr>
            </w:pPr>
            <w:r>
              <w:rPr>
                <w:rFonts w:cs="Arial"/>
                <w:bCs/>
                <w:sz w:val="24"/>
                <w:szCs w:val="24"/>
              </w:rPr>
              <w:t>Texas</w:t>
            </w:r>
          </w:p>
        </w:tc>
        <w:tc>
          <w:tcPr>
            <w:tcW w:w="1350" w:type="dxa"/>
          </w:tcPr>
          <w:p w14:paraId="76E5E52D" w14:textId="73A0D1DA" w:rsidR="00397916" w:rsidRPr="00397916" w:rsidRDefault="00397916" w:rsidP="00397916">
            <w:pPr>
              <w:jc w:val="center"/>
              <w:rPr>
                <w:rFonts w:cs="Arial"/>
                <w:bCs/>
                <w:sz w:val="24"/>
                <w:szCs w:val="24"/>
              </w:rPr>
            </w:pPr>
            <w:r>
              <w:rPr>
                <w:rFonts w:cs="Arial"/>
                <w:bCs/>
                <w:sz w:val="24"/>
                <w:szCs w:val="24"/>
              </w:rPr>
              <w:t>75702</w:t>
            </w:r>
          </w:p>
        </w:tc>
      </w:tr>
    </w:tbl>
    <w:p w14:paraId="3443CE53" w14:textId="6CAD5B3D" w:rsidR="003656FC" w:rsidRPr="00397916" w:rsidRDefault="003656FC" w:rsidP="00DE7749">
      <w:pPr>
        <w:jc w:val="both"/>
        <w:rPr>
          <w:rFonts w:cs="Arial"/>
          <w:bCs/>
          <w:sz w:val="24"/>
          <w:szCs w:val="24"/>
        </w:rPr>
      </w:pPr>
    </w:p>
    <w:sectPr w:rsidR="003656FC" w:rsidRPr="0039791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547689269">
    <w:abstractNumId w:val="33"/>
  </w:num>
  <w:num w:numId="2" w16cid:durableId="1952934664">
    <w:abstractNumId w:val="40"/>
  </w:num>
  <w:num w:numId="3" w16cid:durableId="1671370824">
    <w:abstractNumId w:val="10"/>
  </w:num>
  <w:num w:numId="4" w16cid:durableId="1094933259">
    <w:abstractNumId w:val="5"/>
  </w:num>
  <w:num w:numId="5" w16cid:durableId="316688243">
    <w:abstractNumId w:val="20"/>
  </w:num>
  <w:num w:numId="6" w16cid:durableId="1530989856">
    <w:abstractNumId w:val="12"/>
  </w:num>
  <w:num w:numId="7" w16cid:durableId="250630681">
    <w:abstractNumId w:val="3"/>
  </w:num>
  <w:num w:numId="8" w16cid:durableId="686710426">
    <w:abstractNumId w:val="11"/>
  </w:num>
  <w:num w:numId="9" w16cid:durableId="1672217489">
    <w:abstractNumId w:val="17"/>
  </w:num>
  <w:num w:numId="10" w16cid:durableId="1524053957">
    <w:abstractNumId w:val="15"/>
  </w:num>
  <w:num w:numId="11" w16cid:durableId="1896432342">
    <w:abstractNumId w:val="2"/>
  </w:num>
  <w:num w:numId="12" w16cid:durableId="1010909347">
    <w:abstractNumId w:val="32"/>
  </w:num>
  <w:num w:numId="13" w16cid:durableId="596016238">
    <w:abstractNumId w:val="31"/>
  </w:num>
  <w:num w:numId="14" w16cid:durableId="1781290722">
    <w:abstractNumId w:val="25"/>
  </w:num>
  <w:num w:numId="15" w16cid:durableId="1108234791">
    <w:abstractNumId w:val="13"/>
  </w:num>
  <w:num w:numId="16" w16cid:durableId="1302272290">
    <w:abstractNumId w:val="42"/>
  </w:num>
  <w:num w:numId="17" w16cid:durableId="183979449">
    <w:abstractNumId w:val="21"/>
  </w:num>
  <w:num w:numId="18" w16cid:durableId="1894585131">
    <w:abstractNumId w:val="7"/>
  </w:num>
  <w:num w:numId="19" w16cid:durableId="1205482075">
    <w:abstractNumId w:val="34"/>
  </w:num>
  <w:num w:numId="20" w16cid:durableId="234823097">
    <w:abstractNumId w:val="29"/>
  </w:num>
  <w:num w:numId="21" w16cid:durableId="1166945308">
    <w:abstractNumId w:val="38"/>
  </w:num>
  <w:num w:numId="22" w16cid:durableId="131559477">
    <w:abstractNumId w:val="23"/>
  </w:num>
  <w:num w:numId="23" w16cid:durableId="345447196">
    <w:abstractNumId w:val="35"/>
  </w:num>
  <w:num w:numId="24" w16cid:durableId="1476407335">
    <w:abstractNumId w:val="44"/>
  </w:num>
  <w:num w:numId="25" w16cid:durableId="1364208442">
    <w:abstractNumId w:val="39"/>
  </w:num>
  <w:num w:numId="26" w16cid:durableId="2100758953">
    <w:abstractNumId w:val="18"/>
  </w:num>
  <w:num w:numId="27" w16cid:durableId="1342196116">
    <w:abstractNumId w:val="19"/>
  </w:num>
  <w:num w:numId="28" w16cid:durableId="1326669695">
    <w:abstractNumId w:val="24"/>
  </w:num>
  <w:num w:numId="29" w16cid:durableId="1056317322">
    <w:abstractNumId w:val="28"/>
  </w:num>
  <w:num w:numId="30" w16cid:durableId="1643845375">
    <w:abstractNumId w:val="27"/>
  </w:num>
  <w:num w:numId="31" w16cid:durableId="1819609648">
    <w:abstractNumId w:val="16"/>
  </w:num>
  <w:num w:numId="32" w16cid:durableId="1620601577">
    <w:abstractNumId w:val="30"/>
  </w:num>
  <w:num w:numId="33" w16cid:durableId="1382095500">
    <w:abstractNumId w:val="26"/>
  </w:num>
  <w:num w:numId="34" w16cid:durableId="265621903">
    <w:abstractNumId w:val="22"/>
  </w:num>
  <w:num w:numId="35" w16cid:durableId="1960406829">
    <w:abstractNumId w:val="8"/>
  </w:num>
  <w:num w:numId="36" w16cid:durableId="2069061724">
    <w:abstractNumId w:val="1"/>
  </w:num>
  <w:num w:numId="37" w16cid:durableId="965619011">
    <w:abstractNumId w:val="4"/>
  </w:num>
  <w:num w:numId="38" w16cid:durableId="2079785656">
    <w:abstractNumId w:val="41"/>
  </w:num>
  <w:num w:numId="39" w16cid:durableId="1972662209">
    <w:abstractNumId w:val="37"/>
  </w:num>
  <w:num w:numId="40" w16cid:durableId="1102844998">
    <w:abstractNumId w:val="36"/>
  </w:num>
  <w:num w:numId="41" w16cid:durableId="1699575596">
    <w:abstractNumId w:val="14"/>
  </w:num>
  <w:num w:numId="42" w16cid:durableId="1839034315">
    <w:abstractNumId w:val="6"/>
  </w:num>
  <w:num w:numId="43" w16cid:durableId="623537017">
    <w:abstractNumId w:val="0"/>
  </w:num>
  <w:num w:numId="44" w16cid:durableId="858549003">
    <w:abstractNumId w:val="9"/>
  </w:num>
  <w:num w:numId="45" w16cid:durableId="61448521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612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7200"/>
    <w:rsid w:val="000177E6"/>
    <w:rsid w:val="000214C1"/>
    <w:rsid w:val="00023E8F"/>
    <w:rsid w:val="00024392"/>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16DC"/>
    <w:rsid w:val="00062497"/>
    <w:rsid w:val="00070B46"/>
    <w:rsid w:val="00073FFA"/>
    <w:rsid w:val="0007597A"/>
    <w:rsid w:val="00076E6F"/>
    <w:rsid w:val="0008062B"/>
    <w:rsid w:val="00080754"/>
    <w:rsid w:val="00080D36"/>
    <w:rsid w:val="00083449"/>
    <w:rsid w:val="00085FA7"/>
    <w:rsid w:val="00086891"/>
    <w:rsid w:val="00086961"/>
    <w:rsid w:val="000966E9"/>
    <w:rsid w:val="000A14B3"/>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12A3C"/>
    <w:rsid w:val="00112BD7"/>
    <w:rsid w:val="001140F5"/>
    <w:rsid w:val="00121D79"/>
    <w:rsid w:val="0012473A"/>
    <w:rsid w:val="00132E28"/>
    <w:rsid w:val="00137B94"/>
    <w:rsid w:val="00142324"/>
    <w:rsid w:val="00145958"/>
    <w:rsid w:val="00145D93"/>
    <w:rsid w:val="00151990"/>
    <w:rsid w:val="00151F29"/>
    <w:rsid w:val="0016066E"/>
    <w:rsid w:val="00161347"/>
    <w:rsid w:val="001622B6"/>
    <w:rsid w:val="00163D2D"/>
    <w:rsid w:val="001672A3"/>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C6AA0"/>
    <w:rsid w:val="001D02FB"/>
    <w:rsid w:val="001D14F0"/>
    <w:rsid w:val="001D3D5F"/>
    <w:rsid w:val="001D73C3"/>
    <w:rsid w:val="001E749B"/>
    <w:rsid w:val="001F0317"/>
    <w:rsid w:val="001F2CCA"/>
    <w:rsid w:val="001F7401"/>
    <w:rsid w:val="002038A1"/>
    <w:rsid w:val="00205E34"/>
    <w:rsid w:val="0020766A"/>
    <w:rsid w:val="00210643"/>
    <w:rsid w:val="00217117"/>
    <w:rsid w:val="00217203"/>
    <w:rsid w:val="00217649"/>
    <w:rsid w:val="00220ADC"/>
    <w:rsid w:val="0022339B"/>
    <w:rsid w:val="0022551F"/>
    <w:rsid w:val="0023402D"/>
    <w:rsid w:val="00235B7A"/>
    <w:rsid w:val="00242F07"/>
    <w:rsid w:val="00243668"/>
    <w:rsid w:val="00245F85"/>
    <w:rsid w:val="00246153"/>
    <w:rsid w:val="0024797F"/>
    <w:rsid w:val="0025137E"/>
    <w:rsid w:val="00252BAE"/>
    <w:rsid w:val="00266003"/>
    <w:rsid w:val="00267DB7"/>
    <w:rsid w:val="00271ADE"/>
    <w:rsid w:val="00272733"/>
    <w:rsid w:val="00274833"/>
    <w:rsid w:val="00275790"/>
    <w:rsid w:val="00280B80"/>
    <w:rsid w:val="00283FF6"/>
    <w:rsid w:val="00291318"/>
    <w:rsid w:val="0029299E"/>
    <w:rsid w:val="00294973"/>
    <w:rsid w:val="002A1B88"/>
    <w:rsid w:val="002A28FC"/>
    <w:rsid w:val="002A5BAF"/>
    <w:rsid w:val="002B286F"/>
    <w:rsid w:val="002B36A4"/>
    <w:rsid w:val="002B5DF4"/>
    <w:rsid w:val="002C1459"/>
    <w:rsid w:val="002C4A8D"/>
    <w:rsid w:val="002C56D0"/>
    <w:rsid w:val="002C7733"/>
    <w:rsid w:val="002D0989"/>
    <w:rsid w:val="002D1B7D"/>
    <w:rsid w:val="002E161C"/>
    <w:rsid w:val="002E4F92"/>
    <w:rsid w:val="002E58A8"/>
    <w:rsid w:val="002E596C"/>
    <w:rsid w:val="002F20C5"/>
    <w:rsid w:val="002F3802"/>
    <w:rsid w:val="002F3AE2"/>
    <w:rsid w:val="002F47FF"/>
    <w:rsid w:val="002F4C54"/>
    <w:rsid w:val="00303EFC"/>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6FC"/>
    <w:rsid w:val="00372DE1"/>
    <w:rsid w:val="0037343B"/>
    <w:rsid w:val="0037468E"/>
    <w:rsid w:val="00381ADD"/>
    <w:rsid w:val="00382FC3"/>
    <w:rsid w:val="00383344"/>
    <w:rsid w:val="00384E18"/>
    <w:rsid w:val="00385023"/>
    <w:rsid w:val="003857B2"/>
    <w:rsid w:val="00387F31"/>
    <w:rsid w:val="003903C0"/>
    <w:rsid w:val="00397916"/>
    <w:rsid w:val="00397E45"/>
    <w:rsid w:val="003A018F"/>
    <w:rsid w:val="003A39A1"/>
    <w:rsid w:val="003B0512"/>
    <w:rsid w:val="003B0F9D"/>
    <w:rsid w:val="003C0DE8"/>
    <w:rsid w:val="003C5F7B"/>
    <w:rsid w:val="003C6BFC"/>
    <w:rsid w:val="003D29C0"/>
    <w:rsid w:val="003D5C73"/>
    <w:rsid w:val="003D6BFF"/>
    <w:rsid w:val="003E34C1"/>
    <w:rsid w:val="003E4252"/>
    <w:rsid w:val="003E49B7"/>
    <w:rsid w:val="003E525E"/>
    <w:rsid w:val="003E7472"/>
    <w:rsid w:val="003F59C6"/>
    <w:rsid w:val="003F672F"/>
    <w:rsid w:val="0040014B"/>
    <w:rsid w:val="00400411"/>
    <w:rsid w:val="00401691"/>
    <w:rsid w:val="00403DC5"/>
    <w:rsid w:val="00411630"/>
    <w:rsid w:val="00414205"/>
    <w:rsid w:val="004225AD"/>
    <w:rsid w:val="004227A8"/>
    <w:rsid w:val="00423EEA"/>
    <w:rsid w:val="004250A7"/>
    <w:rsid w:val="00432E2D"/>
    <w:rsid w:val="0043337E"/>
    <w:rsid w:val="0043453A"/>
    <w:rsid w:val="004369BB"/>
    <w:rsid w:val="004418E4"/>
    <w:rsid w:val="00446629"/>
    <w:rsid w:val="004500A3"/>
    <w:rsid w:val="00451D7A"/>
    <w:rsid w:val="00454184"/>
    <w:rsid w:val="00460522"/>
    <w:rsid w:val="00462695"/>
    <w:rsid w:val="0046549C"/>
    <w:rsid w:val="00472691"/>
    <w:rsid w:val="004726DA"/>
    <w:rsid w:val="00474C17"/>
    <w:rsid w:val="004756E3"/>
    <w:rsid w:val="004832D3"/>
    <w:rsid w:val="00484A4C"/>
    <w:rsid w:val="00491A19"/>
    <w:rsid w:val="00491E87"/>
    <w:rsid w:val="0049406C"/>
    <w:rsid w:val="00494B08"/>
    <w:rsid w:val="004A0F58"/>
    <w:rsid w:val="004A101D"/>
    <w:rsid w:val="004A50E3"/>
    <w:rsid w:val="004A51AF"/>
    <w:rsid w:val="004B3221"/>
    <w:rsid w:val="004B4A4C"/>
    <w:rsid w:val="004B7426"/>
    <w:rsid w:val="004C0364"/>
    <w:rsid w:val="004C43B5"/>
    <w:rsid w:val="004C49B6"/>
    <w:rsid w:val="004D34B3"/>
    <w:rsid w:val="004D369D"/>
    <w:rsid w:val="004D495F"/>
    <w:rsid w:val="004D6617"/>
    <w:rsid w:val="004E1368"/>
    <w:rsid w:val="004E14E3"/>
    <w:rsid w:val="004F1E0B"/>
    <w:rsid w:val="00502E64"/>
    <w:rsid w:val="00502ECA"/>
    <w:rsid w:val="0050369F"/>
    <w:rsid w:val="0051620F"/>
    <w:rsid w:val="0051669E"/>
    <w:rsid w:val="00521D2B"/>
    <w:rsid w:val="00523647"/>
    <w:rsid w:val="00525A1F"/>
    <w:rsid w:val="00526F85"/>
    <w:rsid w:val="0053274C"/>
    <w:rsid w:val="00541ED8"/>
    <w:rsid w:val="00551FB0"/>
    <w:rsid w:val="00552C39"/>
    <w:rsid w:val="005577C2"/>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59F"/>
    <w:rsid w:val="005A2423"/>
    <w:rsid w:val="005B30E4"/>
    <w:rsid w:val="005B48A2"/>
    <w:rsid w:val="005B75B3"/>
    <w:rsid w:val="005C35C0"/>
    <w:rsid w:val="005C7A79"/>
    <w:rsid w:val="005D0A81"/>
    <w:rsid w:val="005D1ED9"/>
    <w:rsid w:val="005D5AD0"/>
    <w:rsid w:val="005E1EE7"/>
    <w:rsid w:val="005F2BDF"/>
    <w:rsid w:val="005F475E"/>
    <w:rsid w:val="005F56A1"/>
    <w:rsid w:val="0060017F"/>
    <w:rsid w:val="0060342F"/>
    <w:rsid w:val="00603725"/>
    <w:rsid w:val="0060486D"/>
    <w:rsid w:val="006049F8"/>
    <w:rsid w:val="0060506F"/>
    <w:rsid w:val="00611A8D"/>
    <w:rsid w:val="006167AD"/>
    <w:rsid w:val="0062013D"/>
    <w:rsid w:val="006258FF"/>
    <w:rsid w:val="00627B10"/>
    <w:rsid w:val="0063269A"/>
    <w:rsid w:val="00642093"/>
    <w:rsid w:val="00643966"/>
    <w:rsid w:val="00644310"/>
    <w:rsid w:val="00646DDF"/>
    <w:rsid w:val="0064752E"/>
    <w:rsid w:val="0066014C"/>
    <w:rsid w:val="006620CF"/>
    <w:rsid w:val="006648F5"/>
    <w:rsid w:val="00671865"/>
    <w:rsid w:val="00672719"/>
    <w:rsid w:val="00673214"/>
    <w:rsid w:val="00673B64"/>
    <w:rsid w:val="00682797"/>
    <w:rsid w:val="00683CCA"/>
    <w:rsid w:val="006A133E"/>
    <w:rsid w:val="006A1744"/>
    <w:rsid w:val="006A4A46"/>
    <w:rsid w:val="006B1D4D"/>
    <w:rsid w:val="006B4864"/>
    <w:rsid w:val="006D2576"/>
    <w:rsid w:val="006D3FDB"/>
    <w:rsid w:val="006D69AD"/>
    <w:rsid w:val="006E5B4F"/>
    <w:rsid w:val="006E7E4B"/>
    <w:rsid w:val="006F157E"/>
    <w:rsid w:val="006F3183"/>
    <w:rsid w:val="006F5D60"/>
    <w:rsid w:val="007033CB"/>
    <w:rsid w:val="0070460D"/>
    <w:rsid w:val="007068CA"/>
    <w:rsid w:val="00707C09"/>
    <w:rsid w:val="00710331"/>
    <w:rsid w:val="007132BE"/>
    <w:rsid w:val="00731685"/>
    <w:rsid w:val="00741478"/>
    <w:rsid w:val="0074387C"/>
    <w:rsid w:val="00744CC6"/>
    <w:rsid w:val="007529E7"/>
    <w:rsid w:val="00755CD6"/>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2DCC"/>
    <w:rsid w:val="007A31F1"/>
    <w:rsid w:val="007A5BA3"/>
    <w:rsid w:val="007B1E72"/>
    <w:rsid w:val="007C0A6E"/>
    <w:rsid w:val="007C576F"/>
    <w:rsid w:val="007C697E"/>
    <w:rsid w:val="007C6E29"/>
    <w:rsid w:val="007D3A26"/>
    <w:rsid w:val="007D48B0"/>
    <w:rsid w:val="007D4BDB"/>
    <w:rsid w:val="007E2DDB"/>
    <w:rsid w:val="007E5DF2"/>
    <w:rsid w:val="007E66D8"/>
    <w:rsid w:val="007E6FCB"/>
    <w:rsid w:val="007F3CBF"/>
    <w:rsid w:val="007F7F8C"/>
    <w:rsid w:val="008004C7"/>
    <w:rsid w:val="00800810"/>
    <w:rsid w:val="00804BCC"/>
    <w:rsid w:val="00806C58"/>
    <w:rsid w:val="00810C75"/>
    <w:rsid w:val="0081239B"/>
    <w:rsid w:val="0081290B"/>
    <w:rsid w:val="00815626"/>
    <w:rsid w:val="00826384"/>
    <w:rsid w:val="00826E75"/>
    <w:rsid w:val="00830933"/>
    <w:rsid w:val="00833B88"/>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206D"/>
    <w:rsid w:val="009528CA"/>
    <w:rsid w:val="00952A63"/>
    <w:rsid w:val="00957AA7"/>
    <w:rsid w:val="009637DF"/>
    <w:rsid w:val="00972496"/>
    <w:rsid w:val="00973DE2"/>
    <w:rsid w:val="0098253D"/>
    <w:rsid w:val="00984271"/>
    <w:rsid w:val="00991CCE"/>
    <w:rsid w:val="0099213C"/>
    <w:rsid w:val="00992A3F"/>
    <w:rsid w:val="0099454A"/>
    <w:rsid w:val="00994F04"/>
    <w:rsid w:val="009A0323"/>
    <w:rsid w:val="009A1B98"/>
    <w:rsid w:val="009A4BA6"/>
    <w:rsid w:val="009A63F6"/>
    <w:rsid w:val="009B0490"/>
    <w:rsid w:val="009B45EF"/>
    <w:rsid w:val="009B4E0B"/>
    <w:rsid w:val="009B6530"/>
    <w:rsid w:val="009C25F3"/>
    <w:rsid w:val="009C65E8"/>
    <w:rsid w:val="009C771E"/>
    <w:rsid w:val="009D0F92"/>
    <w:rsid w:val="009E4030"/>
    <w:rsid w:val="009E5304"/>
    <w:rsid w:val="009E55E8"/>
    <w:rsid w:val="009E6563"/>
    <w:rsid w:val="009E78B4"/>
    <w:rsid w:val="009F0398"/>
    <w:rsid w:val="009F175D"/>
    <w:rsid w:val="009F41DB"/>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7FC4"/>
    <w:rsid w:val="00A51691"/>
    <w:rsid w:val="00A5798F"/>
    <w:rsid w:val="00A61808"/>
    <w:rsid w:val="00A631A7"/>
    <w:rsid w:val="00A714E1"/>
    <w:rsid w:val="00A73DAE"/>
    <w:rsid w:val="00A75D5D"/>
    <w:rsid w:val="00A76EF4"/>
    <w:rsid w:val="00A83D16"/>
    <w:rsid w:val="00A86E0B"/>
    <w:rsid w:val="00A87C26"/>
    <w:rsid w:val="00A91390"/>
    <w:rsid w:val="00A92CA3"/>
    <w:rsid w:val="00A94B2B"/>
    <w:rsid w:val="00A96DB7"/>
    <w:rsid w:val="00AA024E"/>
    <w:rsid w:val="00AA0AE3"/>
    <w:rsid w:val="00AA77A1"/>
    <w:rsid w:val="00AB0152"/>
    <w:rsid w:val="00AC0AC6"/>
    <w:rsid w:val="00AC2F29"/>
    <w:rsid w:val="00AC4D58"/>
    <w:rsid w:val="00AC56CC"/>
    <w:rsid w:val="00AC6F87"/>
    <w:rsid w:val="00AD0240"/>
    <w:rsid w:val="00AD3C00"/>
    <w:rsid w:val="00AD6EB8"/>
    <w:rsid w:val="00AE0264"/>
    <w:rsid w:val="00AE4900"/>
    <w:rsid w:val="00AF0738"/>
    <w:rsid w:val="00AF0D44"/>
    <w:rsid w:val="00AF4AA5"/>
    <w:rsid w:val="00AF5768"/>
    <w:rsid w:val="00B103BB"/>
    <w:rsid w:val="00B10425"/>
    <w:rsid w:val="00B10747"/>
    <w:rsid w:val="00B111CF"/>
    <w:rsid w:val="00B2561C"/>
    <w:rsid w:val="00B2644A"/>
    <w:rsid w:val="00B26AAB"/>
    <w:rsid w:val="00B31B12"/>
    <w:rsid w:val="00B32DC2"/>
    <w:rsid w:val="00B41767"/>
    <w:rsid w:val="00B43B83"/>
    <w:rsid w:val="00B469A5"/>
    <w:rsid w:val="00B5112D"/>
    <w:rsid w:val="00B53450"/>
    <w:rsid w:val="00B53E9F"/>
    <w:rsid w:val="00B55478"/>
    <w:rsid w:val="00B561D4"/>
    <w:rsid w:val="00B56793"/>
    <w:rsid w:val="00B646DF"/>
    <w:rsid w:val="00B65BA4"/>
    <w:rsid w:val="00B67B00"/>
    <w:rsid w:val="00B72FFA"/>
    <w:rsid w:val="00B757E3"/>
    <w:rsid w:val="00B77858"/>
    <w:rsid w:val="00B834C6"/>
    <w:rsid w:val="00B84681"/>
    <w:rsid w:val="00B87FA4"/>
    <w:rsid w:val="00B87FC9"/>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15E7"/>
    <w:rsid w:val="00BE2CEE"/>
    <w:rsid w:val="00BF0F3E"/>
    <w:rsid w:val="00BF18DC"/>
    <w:rsid w:val="00BF5FAD"/>
    <w:rsid w:val="00C006AD"/>
    <w:rsid w:val="00C2099A"/>
    <w:rsid w:val="00C2177F"/>
    <w:rsid w:val="00C21AAA"/>
    <w:rsid w:val="00C21FFA"/>
    <w:rsid w:val="00C26CC3"/>
    <w:rsid w:val="00C31B01"/>
    <w:rsid w:val="00C339DB"/>
    <w:rsid w:val="00C4099B"/>
    <w:rsid w:val="00C429C7"/>
    <w:rsid w:val="00C445D8"/>
    <w:rsid w:val="00C45454"/>
    <w:rsid w:val="00C45C5C"/>
    <w:rsid w:val="00C45FC3"/>
    <w:rsid w:val="00C46C5B"/>
    <w:rsid w:val="00C51152"/>
    <w:rsid w:val="00C52953"/>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C0D0E"/>
    <w:rsid w:val="00CC2257"/>
    <w:rsid w:val="00CC707D"/>
    <w:rsid w:val="00CC7AB4"/>
    <w:rsid w:val="00CD32C6"/>
    <w:rsid w:val="00CD4442"/>
    <w:rsid w:val="00CE16D3"/>
    <w:rsid w:val="00CF1F10"/>
    <w:rsid w:val="00CF36F7"/>
    <w:rsid w:val="00D05C6C"/>
    <w:rsid w:val="00D06771"/>
    <w:rsid w:val="00D07C8C"/>
    <w:rsid w:val="00D147A7"/>
    <w:rsid w:val="00D149D4"/>
    <w:rsid w:val="00D14F8E"/>
    <w:rsid w:val="00D154DD"/>
    <w:rsid w:val="00D20771"/>
    <w:rsid w:val="00D23618"/>
    <w:rsid w:val="00D2662C"/>
    <w:rsid w:val="00D31F51"/>
    <w:rsid w:val="00D330C2"/>
    <w:rsid w:val="00D40070"/>
    <w:rsid w:val="00D413E0"/>
    <w:rsid w:val="00D449FD"/>
    <w:rsid w:val="00D45086"/>
    <w:rsid w:val="00D461CA"/>
    <w:rsid w:val="00D50A20"/>
    <w:rsid w:val="00D5192C"/>
    <w:rsid w:val="00D52A2B"/>
    <w:rsid w:val="00D533C8"/>
    <w:rsid w:val="00D6091D"/>
    <w:rsid w:val="00D621C4"/>
    <w:rsid w:val="00D715A1"/>
    <w:rsid w:val="00D73E06"/>
    <w:rsid w:val="00D74C47"/>
    <w:rsid w:val="00D837DA"/>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2E4E"/>
    <w:rsid w:val="00DE7749"/>
    <w:rsid w:val="00DF0429"/>
    <w:rsid w:val="00DF0AA6"/>
    <w:rsid w:val="00DF77FE"/>
    <w:rsid w:val="00E0063E"/>
    <w:rsid w:val="00E01E57"/>
    <w:rsid w:val="00E047F9"/>
    <w:rsid w:val="00E1283F"/>
    <w:rsid w:val="00E15ACC"/>
    <w:rsid w:val="00E2142A"/>
    <w:rsid w:val="00E24076"/>
    <w:rsid w:val="00E2661F"/>
    <w:rsid w:val="00E26E06"/>
    <w:rsid w:val="00E30119"/>
    <w:rsid w:val="00E34AF6"/>
    <w:rsid w:val="00E352F9"/>
    <w:rsid w:val="00E36E3A"/>
    <w:rsid w:val="00E4103E"/>
    <w:rsid w:val="00E54438"/>
    <w:rsid w:val="00E5544F"/>
    <w:rsid w:val="00E5582D"/>
    <w:rsid w:val="00E619D5"/>
    <w:rsid w:val="00E61E00"/>
    <w:rsid w:val="00E629F5"/>
    <w:rsid w:val="00E874F8"/>
    <w:rsid w:val="00E87694"/>
    <w:rsid w:val="00E93ACA"/>
    <w:rsid w:val="00E9635A"/>
    <w:rsid w:val="00EA394C"/>
    <w:rsid w:val="00EA45D7"/>
    <w:rsid w:val="00EA7B99"/>
    <w:rsid w:val="00EB1C85"/>
    <w:rsid w:val="00EB2C9B"/>
    <w:rsid w:val="00EB51F2"/>
    <w:rsid w:val="00EB53EC"/>
    <w:rsid w:val="00EB796C"/>
    <w:rsid w:val="00ED2F54"/>
    <w:rsid w:val="00ED319B"/>
    <w:rsid w:val="00ED4438"/>
    <w:rsid w:val="00ED5D17"/>
    <w:rsid w:val="00EE3C79"/>
    <w:rsid w:val="00EE4662"/>
    <w:rsid w:val="00EE4CD1"/>
    <w:rsid w:val="00EE5F48"/>
    <w:rsid w:val="00EF681E"/>
    <w:rsid w:val="00F00CAF"/>
    <w:rsid w:val="00F10246"/>
    <w:rsid w:val="00F13595"/>
    <w:rsid w:val="00F17DF3"/>
    <w:rsid w:val="00F17E2F"/>
    <w:rsid w:val="00F21BE7"/>
    <w:rsid w:val="00F241FC"/>
    <w:rsid w:val="00F24EA2"/>
    <w:rsid w:val="00F254B8"/>
    <w:rsid w:val="00F25B70"/>
    <w:rsid w:val="00F26C97"/>
    <w:rsid w:val="00F27018"/>
    <w:rsid w:val="00F34370"/>
    <w:rsid w:val="00F35A95"/>
    <w:rsid w:val="00F40F28"/>
    <w:rsid w:val="00F5002D"/>
    <w:rsid w:val="00F5074D"/>
    <w:rsid w:val="00F568B5"/>
    <w:rsid w:val="00F56E4B"/>
    <w:rsid w:val="00F63AF6"/>
    <w:rsid w:val="00F70540"/>
    <w:rsid w:val="00F73F9F"/>
    <w:rsid w:val="00F74BDA"/>
    <w:rsid w:val="00F77544"/>
    <w:rsid w:val="00F81F68"/>
    <w:rsid w:val="00F82DB6"/>
    <w:rsid w:val="00F82E6F"/>
    <w:rsid w:val="00F93BB4"/>
    <w:rsid w:val="00F96633"/>
    <w:rsid w:val="00FA4453"/>
    <w:rsid w:val="00FA6FA7"/>
    <w:rsid w:val="00FB4022"/>
    <w:rsid w:val="00FB438C"/>
    <w:rsid w:val="00FB5AF3"/>
    <w:rsid w:val="00FC589E"/>
    <w:rsid w:val="00FD0FAE"/>
    <w:rsid w:val="00FD1255"/>
    <w:rsid w:val="00FD1547"/>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ATT20230116C.1</Network_x0020_Disclosure_x0020_Number_x0020_2>
    <From_x0020_State_x0020__x0028_abbv_x0029_ xmlns="8b644099-406f-4aeb-87fa-d90185c452f6">Southwestern Bell Telephone Company d/b/a AT&amp;T Texas</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2023-09-20T00:00:00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www.w3.org/XML/1998/namespace"/>
  </ds:schemaRefs>
</ds:datastoreItem>
</file>

<file path=customXml/itemProps5.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232</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1702</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47</cp:revision>
  <cp:lastPrinted>2019-03-07T19:09:00Z</cp:lastPrinted>
  <dcterms:created xsi:type="dcterms:W3CDTF">2021-09-21T19:03:00Z</dcterms:created>
  <dcterms:modified xsi:type="dcterms:W3CDTF">2023-09-11T17:14:00Z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