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81F6851" w:rsidR="00A61808" w:rsidRPr="00A33494" w:rsidRDefault="00A61808" w:rsidP="001978BD">
                <w:pPr>
                  <w:widowControl/>
                  <w:rPr>
                    <w:rFonts w:cs="Arial"/>
                    <w:b/>
                    <w:snapToGrid/>
                    <w:sz w:val="24"/>
                    <w:szCs w:val="24"/>
                  </w:rPr>
                </w:pPr>
                <w:r w:rsidRPr="00E36795">
                  <w:rPr>
                    <w:b/>
                    <w:bCs/>
                    <w:sz w:val="24"/>
                    <w:szCs w:val="24"/>
                  </w:rPr>
                  <w:t>ATT</w:t>
                </w:r>
                <w:r w:rsidR="00306B14" w:rsidRPr="00E36795">
                  <w:rPr>
                    <w:b/>
                    <w:bCs/>
                    <w:sz w:val="24"/>
                    <w:szCs w:val="24"/>
                  </w:rPr>
                  <w:t>202</w:t>
                </w:r>
                <w:r w:rsidR="00246BD6">
                  <w:rPr>
                    <w:b/>
                    <w:bCs/>
                    <w:sz w:val="24"/>
                    <w:szCs w:val="24"/>
                  </w:rPr>
                  <w:t>300</w:t>
                </w:r>
                <w:r w:rsidR="00932788">
                  <w:rPr>
                    <w:b/>
                    <w:bCs/>
                    <w:sz w:val="24"/>
                    <w:szCs w:val="24"/>
                  </w:rPr>
                  <w:t>7</w:t>
                </w:r>
                <w:r w:rsidR="009B3C89">
                  <w:rPr>
                    <w:b/>
                    <w:bCs/>
                    <w:sz w:val="24"/>
                    <w:szCs w:val="24"/>
                  </w:rPr>
                  <w:t>3</w:t>
                </w:r>
                <w:r w:rsidR="00491A19" w:rsidRPr="00E36795">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05T00:00:00Z">
              <w:dateFormat w:val="M/d/yyyy"/>
              <w:lid w:val="en-US"/>
              <w:storeMappedDataAs w:val="dateTime"/>
              <w:calendar w:val="gregorian"/>
            </w:date>
          </w:sdtPr>
          <w:sdtEndPr/>
          <w:sdtContent>
            <w:tc>
              <w:tcPr>
                <w:tcW w:w="2790" w:type="dxa"/>
                <w:vAlign w:val="bottom"/>
              </w:tcPr>
              <w:p w14:paraId="5E0BB8CC" w14:textId="7860030B" w:rsidR="00A61808" w:rsidRPr="00A33494" w:rsidRDefault="00A14EB0" w:rsidP="00F13595">
                <w:pPr>
                  <w:widowControl/>
                  <w:rPr>
                    <w:rFonts w:cs="Arial"/>
                    <w:b/>
                    <w:snapToGrid/>
                    <w:sz w:val="24"/>
                    <w:szCs w:val="24"/>
                  </w:rPr>
                </w:pPr>
                <w:r>
                  <w:rPr>
                    <w:rFonts w:cs="Arial"/>
                    <w:b/>
                    <w:snapToGrid/>
                    <w:sz w:val="24"/>
                    <w:szCs w:val="24"/>
                  </w:rPr>
                  <w:t>5/5/2023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Arkansas">
                <w:listItem w:value="[Carrier Name]"/>
              </w:dropDownList>
            </w:sdtPr>
            <w:sdtEndPr/>
            <w:sdtContent>
              <w:p w14:paraId="3B6FE065" w14:textId="6F6A2F45" w:rsidR="004726DA" w:rsidRPr="00A33494" w:rsidRDefault="00932788" w:rsidP="00401691">
                <w:pPr>
                  <w:widowControl/>
                  <w:rPr>
                    <w:rFonts w:cs="Arial"/>
                    <w:snapToGrid/>
                    <w:sz w:val="24"/>
                    <w:szCs w:val="24"/>
                  </w:rPr>
                </w:pPr>
                <w:r>
                  <w:rPr>
                    <w:rFonts w:cs="Arial"/>
                    <w:snapToGrid/>
                    <w:sz w:val="24"/>
                    <w:szCs w:val="24"/>
                  </w:rPr>
                  <w:t>Southwestern Bell Telephone Company dba AT&amp;T Arkansas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222027">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5700CF" w:rsidRPr="00A33494" w14:paraId="748DCE40" w14:textId="64E5C1C5" w:rsidTr="005700CF">
        <w:trPr>
          <w:gridAfter w:val="1"/>
          <w:wAfter w:w="56" w:type="dxa"/>
        </w:trPr>
        <w:tc>
          <w:tcPr>
            <w:tcW w:w="1260" w:type="dxa"/>
          </w:tcPr>
          <w:p w14:paraId="6AF6BA2C" w14:textId="68D22C4D" w:rsidR="005700CF" w:rsidRPr="00A33494" w:rsidRDefault="005700CF" w:rsidP="00414205">
            <w:pPr>
              <w:widowControl/>
              <w:spacing w:before="240"/>
              <w:rPr>
                <w:rFonts w:cs="Arial"/>
                <w:b/>
                <w:snapToGrid/>
                <w:sz w:val="24"/>
                <w:szCs w:val="24"/>
              </w:rPr>
            </w:pPr>
            <w:r w:rsidRPr="00A33494">
              <w:rPr>
                <w:rFonts w:cs="Arial"/>
                <w:b/>
                <w:snapToGrid/>
                <w:sz w:val="24"/>
                <w:szCs w:val="24"/>
              </w:rPr>
              <w:t>Contact:</w:t>
            </w:r>
          </w:p>
        </w:tc>
        <w:tc>
          <w:tcPr>
            <w:tcW w:w="4050" w:type="dxa"/>
            <w:gridSpan w:val="2"/>
            <w:vAlign w:val="bottom"/>
          </w:tcPr>
          <w:p w14:paraId="0CDFC1C4" w14:textId="77777777" w:rsidR="005700CF" w:rsidRDefault="005700CF" w:rsidP="00414205">
            <w:pPr>
              <w:spacing w:before="240"/>
              <w:rPr>
                <w:rFonts w:cs="Arial"/>
                <w:sz w:val="24"/>
                <w:szCs w:val="24"/>
              </w:rPr>
            </w:pPr>
            <w:r w:rsidRPr="00414205">
              <w:rPr>
                <w:rFonts w:cs="Arial"/>
                <w:sz w:val="24"/>
                <w:szCs w:val="24"/>
              </w:rPr>
              <w:t>Your Account Manager or Service Representative</w:t>
            </w:r>
          </w:p>
          <w:p w14:paraId="1850F32D" w14:textId="0B77772F" w:rsidR="005700CF" w:rsidRPr="00414205" w:rsidRDefault="005700CF"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c>
          <w:tcPr>
            <w:tcW w:w="4950" w:type="dxa"/>
            <w:gridSpan w:val="2"/>
          </w:tcPr>
          <w:p w14:paraId="5D4790C9" w14:textId="77777777" w:rsidR="005700CF" w:rsidRPr="00414205" w:rsidRDefault="005700CF" w:rsidP="00414205">
            <w:pPr>
              <w:spacing w:before="240"/>
              <w:rPr>
                <w:rFonts w:cs="Arial"/>
                <w:sz w:val="24"/>
                <w:szCs w:val="24"/>
              </w:rPr>
            </w:pPr>
          </w:p>
        </w:tc>
      </w:tr>
      <w:tr w:rsidR="005700CF" w:rsidRPr="00A33494" w14:paraId="00F8935E" w14:textId="1D8A5047" w:rsidTr="005700CF">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5700CF">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5700CF">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5700CF">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5700CF">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04463B"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04463B"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BD8827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A14EB0">
        <w:rPr>
          <w:rFonts w:cs="Arial"/>
          <w:sz w:val="24"/>
          <w:szCs w:val="24"/>
        </w:rPr>
        <w:t>September 2</w:t>
      </w:r>
      <w:r w:rsidR="00BB7387">
        <w:rPr>
          <w:rFonts w:cs="Arial"/>
          <w:sz w:val="24"/>
          <w:szCs w:val="24"/>
        </w:rPr>
        <w:t>, 202</w:t>
      </w:r>
      <w:r w:rsidR="0029299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064D4F89"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932788">
        <w:rPr>
          <w:rFonts w:cs="Arial"/>
          <w:sz w:val="24"/>
          <w:szCs w:val="24"/>
        </w:rPr>
        <w:t>Arkans</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9B3C89">
        <w:rPr>
          <w:rFonts w:cs="Arial"/>
          <w:sz w:val="24"/>
          <w:szCs w:val="24"/>
        </w:rPr>
        <w:t xml:space="preserve">several </w:t>
      </w:r>
      <w:r w:rsidR="00F25B70">
        <w:rPr>
          <w:rFonts w:cs="Arial"/>
          <w:sz w:val="24"/>
          <w:szCs w:val="24"/>
        </w:rPr>
        <w:t>distribution area</w:t>
      </w:r>
      <w:r w:rsidR="009B3C89">
        <w:rPr>
          <w:rFonts w:cs="Arial"/>
          <w:sz w:val="24"/>
          <w:szCs w:val="24"/>
        </w:rPr>
        <w:t>s</w:t>
      </w:r>
      <w:r w:rsidR="00F25B70">
        <w:rPr>
          <w:rFonts w:cs="Arial"/>
          <w:sz w:val="24"/>
          <w:szCs w:val="24"/>
        </w:rPr>
        <w:t xml:space="preserve"> (DA) </w:t>
      </w:r>
      <w:r w:rsidR="009B3C89">
        <w:rPr>
          <w:rFonts w:cs="Arial"/>
          <w:sz w:val="24"/>
          <w:szCs w:val="24"/>
        </w:rPr>
        <w:t>in three wire centers in the Little Rock area</w:t>
      </w:r>
      <w:r w:rsidR="00F913FF" w:rsidRPr="00F913FF">
        <w:rPr>
          <w:rFonts w:cs="Arial"/>
          <w:sz w:val="24"/>
          <w:szCs w:val="24"/>
        </w:rPr>
        <w:t xml:space="preserve"> </w:t>
      </w:r>
      <w:r w:rsidR="00F913FF">
        <w:rPr>
          <w:rFonts w:cs="Arial"/>
          <w:sz w:val="24"/>
          <w:szCs w:val="24"/>
        </w:rPr>
        <w:t>due to the impact of a catastrophic tornado that struck the area on March 31, 2023</w:t>
      </w:r>
      <w:r w:rsidR="0029299E">
        <w:rPr>
          <w:rFonts w:cs="Arial"/>
          <w:sz w:val="24"/>
          <w:szCs w:val="24"/>
        </w:rPr>
        <w:t>.</w:t>
      </w:r>
      <w:r w:rsidR="009B3C89">
        <w:rPr>
          <w:rFonts w:cs="Arial"/>
          <w:sz w:val="24"/>
          <w:szCs w:val="24"/>
        </w:rPr>
        <w:t xml:space="preserve">  </w:t>
      </w:r>
      <w:r w:rsidR="00F913FF" w:rsidRPr="009B3C89">
        <w:rPr>
          <w:rFonts w:cs="Arial"/>
          <w:sz w:val="24"/>
          <w:szCs w:val="24"/>
        </w:rPr>
        <w:t xml:space="preserve">AT&amp;T </w:t>
      </w:r>
      <w:r w:rsidR="00F913FF">
        <w:rPr>
          <w:rFonts w:cs="Arial"/>
          <w:sz w:val="24"/>
          <w:szCs w:val="24"/>
        </w:rPr>
        <w:t xml:space="preserve">Arkansas personnel </w:t>
      </w:r>
      <w:r w:rsidR="0004463B">
        <w:rPr>
          <w:rFonts w:cs="Arial"/>
          <w:sz w:val="24"/>
          <w:szCs w:val="24"/>
        </w:rPr>
        <w:t xml:space="preserve">temporarily </w:t>
      </w:r>
      <w:r w:rsidR="00A14EB0">
        <w:rPr>
          <w:rFonts w:cs="Arial"/>
          <w:sz w:val="24"/>
          <w:szCs w:val="24"/>
        </w:rPr>
        <w:t xml:space="preserve">restored service to customers on </w:t>
      </w:r>
      <w:r w:rsidR="0004463B">
        <w:rPr>
          <w:rFonts w:cs="Arial"/>
          <w:sz w:val="24"/>
          <w:szCs w:val="24"/>
        </w:rPr>
        <w:t>damag</w:t>
      </w:r>
      <w:r w:rsidR="00A14EB0">
        <w:rPr>
          <w:rFonts w:cs="Arial"/>
          <w:sz w:val="24"/>
          <w:szCs w:val="24"/>
        </w:rPr>
        <w:t>ed</w:t>
      </w:r>
      <w:r w:rsidR="009B3C89" w:rsidRPr="009B3C89">
        <w:rPr>
          <w:rFonts w:cs="Arial"/>
          <w:sz w:val="24"/>
          <w:szCs w:val="24"/>
        </w:rPr>
        <w:t xml:space="preserve"> facilities in </w:t>
      </w:r>
      <w:r w:rsidR="009B3C89">
        <w:rPr>
          <w:rFonts w:cs="Arial"/>
          <w:sz w:val="24"/>
          <w:szCs w:val="24"/>
        </w:rPr>
        <w:t xml:space="preserve">the following </w:t>
      </w:r>
      <w:r w:rsidR="009B3C89" w:rsidRPr="009B3C89">
        <w:rPr>
          <w:rFonts w:cs="Arial"/>
          <w:sz w:val="24"/>
          <w:szCs w:val="24"/>
        </w:rPr>
        <w:t>DAs</w:t>
      </w:r>
      <w:r w:rsidR="009B3C89">
        <w:rPr>
          <w:rFonts w:cs="Arial"/>
          <w:sz w:val="24"/>
          <w:szCs w:val="24"/>
        </w:rPr>
        <w:t xml:space="preserve">:  1156 and 2160 in the </w:t>
      </w:r>
      <w:r w:rsidR="0090175E">
        <w:rPr>
          <w:rFonts w:cs="Arial"/>
          <w:sz w:val="24"/>
          <w:szCs w:val="24"/>
        </w:rPr>
        <w:t>Capitol wire center (LTRKARCA); 1250, 1256, and 1262 in the Mohawk wire center (LTRKARMO); and 4126, 4128, and 4216 in the Skyline wire center (LTRKARSK)</w:t>
      </w:r>
      <w:r w:rsidR="009B3C89" w:rsidRPr="009B3C89">
        <w:rPr>
          <w:rFonts w:cs="Arial"/>
          <w:sz w:val="24"/>
          <w:szCs w:val="24"/>
        </w:rPr>
        <w:t>.</w:t>
      </w:r>
    </w:p>
    <w:p w14:paraId="335B52AD" w14:textId="77777777" w:rsidR="00385023" w:rsidRDefault="00385023" w:rsidP="00DE7749">
      <w:pPr>
        <w:jc w:val="both"/>
        <w:rPr>
          <w:rFonts w:cs="Arial"/>
          <w:sz w:val="24"/>
          <w:szCs w:val="24"/>
        </w:rPr>
      </w:pPr>
    </w:p>
    <w:p w14:paraId="365BB3AF" w14:textId="16F616D0" w:rsidR="00385023" w:rsidRDefault="00385023" w:rsidP="00DE7749">
      <w:pPr>
        <w:jc w:val="both"/>
        <w:rPr>
          <w:rFonts w:cs="Arial"/>
          <w:sz w:val="24"/>
          <w:szCs w:val="24"/>
        </w:rPr>
      </w:pPr>
      <w:r>
        <w:rPr>
          <w:rFonts w:cs="Arial"/>
          <w:sz w:val="24"/>
          <w:szCs w:val="24"/>
        </w:rPr>
        <w:t xml:space="preserve">AT&amp;T </w:t>
      </w:r>
      <w:r w:rsidR="00932788">
        <w:rPr>
          <w:rFonts w:cs="Arial"/>
          <w:sz w:val="24"/>
          <w:szCs w:val="24"/>
        </w:rPr>
        <w:t>Arkans</w:t>
      </w:r>
      <w:r w:rsidR="00826E75">
        <w:rPr>
          <w:rFonts w:cs="Arial"/>
          <w:sz w:val="24"/>
          <w:szCs w:val="24"/>
        </w:rPr>
        <w:t>as</w:t>
      </w:r>
      <w:r w:rsidR="00B65BA4">
        <w:rPr>
          <w:rFonts w:cs="Arial"/>
          <w:sz w:val="24"/>
          <w:szCs w:val="24"/>
        </w:rPr>
        <w:t xml:space="preserve"> </w:t>
      </w:r>
      <w:r w:rsidR="00A14EB0">
        <w:rPr>
          <w:rFonts w:cs="Arial"/>
          <w:sz w:val="24"/>
          <w:szCs w:val="24"/>
        </w:rPr>
        <w:t>will migrate customers served by the copper facilities to existing</w:t>
      </w:r>
      <w:r w:rsidR="009160CF">
        <w:rPr>
          <w:rFonts w:cs="Arial"/>
          <w:sz w:val="24"/>
          <w:szCs w:val="24"/>
        </w:rPr>
        <w:t xml:space="preserve"> </w:t>
      </w:r>
      <w:r w:rsidR="009160CF" w:rsidRPr="00246BD6">
        <w:rPr>
          <w:rFonts w:cs="Arial"/>
          <w:sz w:val="24"/>
          <w:szCs w:val="24"/>
        </w:rPr>
        <w:t>Gigabit Passive Optical Network/Fiber-to-the-Premises</w:t>
      </w:r>
      <w:r w:rsidR="009160CF" w:rsidRPr="009160CF">
        <w:rPr>
          <w:rFonts w:cs="Arial"/>
          <w:sz w:val="24"/>
          <w:szCs w:val="24"/>
        </w:rPr>
        <w:t xml:space="preserve"> </w:t>
      </w:r>
      <w:r w:rsidR="009160CF">
        <w:rPr>
          <w:rFonts w:cs="Arial"/>
          <w:sz w:val="24"/>
          <w:szCs w:val="24"/>
        </w:rPr>
        <w:t>(</w:t>
      </w:r>
      <w:r w:rsidR="009160CF" w:rsidRPr="00246BD6">
        <w:rPr>
          <w:rFonts w:cs="Arial"/>
          <w:sz w:val="24"/>
          <w:szCs w:val="24"/>
        </w:rPr>
        <w:t>GPON/FTTP</w:t>
      </w:r>
      <w:r w:rsidR="009160CF">
        <w:rPr>
          <w:rFonts w:cs="Arial"/>
          <w:sz w:val="24"/>
          <w:szCs w:val="24"/>
        </w:rPr>
        <w:t>)</w:t>
      </w:r>
      <w:r w:rsidR="00F913FF">
        <w:rPr>
          <w:rFonts w:cs="Arial"/>
          <w:sz w:val="24"/>
          <w:szCs w:val="24"/>
        </w:rPr>
        <w:t xml:space="preserve"> </w:t>
      </w:r>
      <w:r w:rsidR="00932788">
        <w:rPr>
          <w:rFonts w:cs="Arial"/>
          <w:sz w:val="24"/>
          <w:szCs w:val="24"/>
        </w:rPr>
        <w:t>and then</w:t>
      </w:r>
      <w:r w:rsidR="00246BD6" w:rsidRPr="00246BD6">
        <w:rPr>
          <w:rFonts w:cs="Arial"/>
          <w:sz w:val="24"/>
          <w:szCs w:val="24"/>
        </w:rPr>
        <w:t xml:space="preserve">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47F3EA8D" w:rsidR="00744CC6" w:rsidRDefault="00EB207C" w:rsidP="00DE7749">
      <w:pPr>
        <w:jc w:val="both"/>
        <w:rPr>
          <w:rFonts w:cs="Arial"/>
          <w:sz w:val="24"/>
          <w:szCs w:val="24"/>
        </w:rPr>
      </w:pPr>
      <w:r w:rsidRPr="00EB207C">
        <w:rPr>
          <w:rFonts w:cs="Arial"/>
          <w:sz w:val="24"/>
          <w:szCs w:val="24"/>
        </w:rPr>
        <w:t xml:space="preserve">After implementation of this plan, </w:t>
      </w:r>
      <w:r w:rsidR="00246BD6" w:rsidRPr="00246BD6">
        <w:rPr>
          <w:rFonts w:cs="Arial"/>
          <w:sz w:val="24"/>
          <w:szCs w:val="24"/>
        </w:rPr>
        <w:t>only fiber-based services will be available to serve</w:t>
      </w:r>
      <w:r w:rsidR="00246BD6">
        <w:rPr>
          <w:rFonts w:cs="Arial"/>
          <w:sz w:val="24"/>
          <w:szCs w:val="24"/>
        </w:rPr>
        <w:t xml:space="preserve"> th</w:t>
      </w:r>
      <w:r w:rsidR="009160CF">
        <w:rPr>
          <w:rFonts w:cs="Arial"/>
          <w:sz w:val="24"/>
          <w:szCs w:val="24"/>
        </w:rPr>
        <w:t>e</w:t>
      </w:r>
      <w:r w:rsidR="00246BD6">
        <w:rPr>
          <w:rFonts w:cs="Arial"/>
          <w:sz w:val="24"/>
          <w:szCs w:val="24"/>
        </w:rPr>
        <w:t>s</w:t>
      </w:r>
      <w:r w:rsidR="009160CF">
        <w:rPr>
          <w:rFonts w:cs="Arial"/>
          <w:sz w:val="24"/>
          <w:szCs w:val="24"/>
        </w:rPr>
        <w:t>e</w:t>
      </w:r>
      <w:r w:rsidR="00246BD6">
        <w:rPr>
          <w:rFonts w:cs="Arial"/>
          <w:sz w:val="24"/>
          <w:szCs w:val="24"/>
        </w:rPr>
        <w:t xml:space="preserve"> DA</w:t>
      </w:r>
      <w:r w:rsidR="009160CF">
        <w:rPr>
          <w:rFonts w:cs="Arial"/>
          <w:sz w:val="24"/>
          <w:szCs w:val="24"/>
        </w:rPr>
        <w:t>s</w:t>
      </w:r>
      <w:r w:rsidR="000B5883" w:rsidRPr="000B5883">
        <w:rPr>
          <w:rFonts w:cs="Arial"/>
          <w:sz w:val="24"/>
          <w:szCs w:val="24"/>
        </w:rPr>
        <w:t xml:space="preserve">. Currently, AT&amp;T </w:t>
      </w:r>
      <w:r w:rsidR="00932788">
        <w:rPr>
          <w:rFonts w:cs="Arial"/>
          <w:sz w:val="24"/>
          <w:szCs w:val="24"/>
        </w:rPr>
        <w:t>Arkans</w:t>
      </w:r>
      <w:r>
        <w:rPr>
          <w:rFonts w:cs="Arial"/>
          <w:sz w:val="24"/>
          <w:szCs w:val="24"/>
        </w:rPr>
        <w:t>as</w:t>
      </w:r>
      <w:r w:rsidR="000B5883" w:rsidRPr="000B5883">
        <w:rPr>
          <w:rFonts w:cs="Arial"/>
          <w:sz w:val="24"/>
          <w:szCs w:val="24"/>
        </w:rPr>
        <w:t xml:space="preserve"> records indicate a total of </w:t>
      </w:r>
      <w:r w:rsidR="00F913FF">
        <w:rPr>
          <w:rFonts w:cs="Arial"/>
          <w:sz w:val="24"/>
          <w:szCs w:val="24"/>
        </w:rPr>
        <w:t>181</w:t>
      </w:r>
      <w:r w:rsidR="000B5883" w:rsidRPr="000B5883">
        <w:rPr>
          <w:rFonts w:cs="Arial"/>
          <w:sz w:val="24"/>
          <w:szCs w:val="24"/>
        </w:rPr>
        <w:t xml:space="preserve"> assigned circuits, </w:t>
      </w:r>
      <w:r w:rsidR="00F913FF">
        <w:rPr>
          <w:rFonts w:cs="Arial"/>
          <w:sz w:val="24"/>
          <w:szCs w:val="24"/>
        </w:rPr>
        <w:t>11</w:t>
      </w:r>
      <w:r w:rsidR="000B5883" w:rsidRPr="000B5883">
        <w:rPr>
          <w:rFonts w:cs="Arial"/>
          <w:sz w:val="24"/>
          <w:szCs w:val="24"/>
        </w:rPr>
        <w:t xml:space="preserve"> of which </w:t>
      </w:r>
      <w:r w:rsidR="0029299E">
        <w:rPr>
          <w:rFonts w:cs="Arial"/>
          <w:sz w:val="24"/>
          <w:szCs w:val="24"/>
        </w:rPr>
        <w:t>a</w:t>
      </w:r>
      <w:r w:rsidR="00F913FF">
        <w:rPr>
          <w:rFonts w:cs="Arial"/>
          <w:sz w:val="24"/>
          <w:szCs w:val="24"/>
        </w:rPr>
        <w:t>re</w:t>
      </w:r>
      <w:r w:rsidR="0029299E">
        <w:rPr>
          <w:rFonts w:cs="Arial"/>
          <w:sz w:val="24"/>
          <w:szCs w:val="24"/>
        </w:rPr>
        <w:t xml:space="preserve"> </w:t>
      </w:r>
      <w:r w:rsidR="000B5883" w:rsidRPr="000B5883">
        <w:rPr>
          <w:rFonts w:cs="Arial"/>
          <w:sz w:val="24"/>
          <w:szCs w:val="24"/>
        </w:rPr>
        <w:t>competitive carrier circuit</w:t>
      </w:r>
      <w:r w:rsidR="00F913FF">
        <w:rPr>
          <w:rFonts w:cs="Arial"/>
          <w:sz w:val="24"/>
          <w:szCs w:val="24"/>
        </w:rPr>
        <w:t>s</w:t>
      </w:r>
      <w:r w:rsidR="000B5883" w:rsidRPr="000B5883">
        <w:rPr>
          <w:rFonts w:cs="Arial"/>
          <w:sz w:val="24"/>
          <w:szCs w:val="24"/>
        </w:rPr>
        <w:t>, affected by this network change</w:t>
      </w:r>
      <w:bookmarkEnd w:id="3"/>
      <w:r w:rsidR="00AF4AA5">
        <w:rPr>
          <w:rFonts w:cs="Arial"/>
          <w:sz w:val="24"/>
          <w:szCs w:val="24"/>
        </w:rPr>
        <w:t>.</w:t>
      </w:r>
      <w:r w:rsidR="00F913FF">
        <w:rPr>
          <w:rFonts w:cs="Arial"/>
          <w:sz w:val="24"/>
          <w:szCs w:val="24"/>
        </w:rPr>
        <w:t xml:space="preserve">  </w:t>
      </w:r>
      <w:r w:rsidR="00F913FF" w:rsidRPr="00F913FF">
        <w:rPr>
          <w:rFonts w:cs="Arial"/>
          <w:sz w:val="24"/>
          <w:szCs w:val="24"/>
        </w:rPr>
        <w:t>Notices have been sent to the affected competitive carriers to make alternative arrangements.</w:t>
      </w:r>
    </w:p>
    <w:bookmarkEnd w:id="4"/>
    <w:p w14:paraId="3A994A83" w14:textId="77777777" w:rsidR="006B4864" w:rsidRPr="00744CC6" w:rsidRDefault="006B4864" w:rsidP="00DE7749">
      <w:pPr>
        <w:jc w:val="both"/>
        <w:rPr>
          <w:rFonts w:cs="Arial"/>
          <w:sz w:val="24"/>
          <w:szCs w:val="24"/>
        </w:rPr>
      </w:pPr>
    </w:p>
    <w:p w14:paraId="67EC57B2" w14:textId="1631BABE" w:rsidR="00744CC6" w:rsidRDefault="00782497"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0ADA5047" w14:textId="77777777" w:rsidR="005C4FBC" w:rsidRDefault="005C4FBC" w:rsidP="00DE7749">
      <w:pPr>
        <w:jc w:val="both"/>
        <w:rPr>
          <w:rFonts w:cs="Arial"/>
          <w:b/>
          <w:sz w:val="24"/>
          <w:szCs w:val="24"/>
        </w:rPr>
      </w:pPr>
    </w:p>
    <w:p w14:paraId="01F31160" w14:textId="104B28A1" w:rsidR="000B5883" w:rsidRDefault="00FD5726" w:rsidP="00DE7749">
      <w:pPr>
        <w:jc w:val="both"/>
        <w:rPr>
          <w:rFonts w:cs="Arial"/>
          <w:b/>
          <w:sz w:val="24"/>
          <w:szCs w:val="24"/>
        </w:rPr>
      </w:pPr>
      <w:r>
        <w:rPr>
          <w:rFonts w:cs="Arial"/>
          <w:b/>
          <w:sz w:val="24"/>
          <w:szCs w:val="24"/>
        </w:rPr>
        <w:object w:dxaOrig="1531" w:dyaOrig="991" w14:anchorId="2E626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44019436"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57918227">
    <w:abstractNumId w:val="33"/>
  </w:num>
  <w:num w:numId="2" w16cid:durableId="526019370">
    <w:abstractNumId w:val="40"/>
  </w:num>
  <w:num w:numId="3" w16cid:durableId="759571493">
    <w:abstractNumId w:val="10"/>
  </w:num>
  <w:num w:numId="4" w16cid:durableId="900554046">
    <w:abstractNumId w:val="5"/>
  </w:num>
  <w:num w:numId="5" w16cid:durableId="1101073761">
    <w:abstractNumId w:val="20"/>
  </w:num>
  <w:num w:numId="6" w16cid:durableId="1193225890">
    <w:abstractNumId w:val="12"/>
  </w:num>
  <w:num w:numId="7" w16cid:durableId="497423666">
    <w:abstractNumId w:val="3"/>
  </w:num>
  <w:num w:numId="8" w16cid:durableId="1339962745">
    <w:abstractNumId w:val="11"/>
  </w:num>
  <w:num w:numId="9" w16cid:durableId="1616213275">
    <w:abstractNumId w:val="17"/>
  </w:num>
  <w:num w:numId="10" w16cid:durableId="564145158">
    <w:abstractNumId w:val="15"/>
  </w:num>
  <w:num w:numId="11" w16cid:durableId="211355951">
    <w:abstractNumId w:val="2"/>
  </w:num>
  <w:num w:numId="12" w16cid:durableId="2091148431">
    <w:abstractNumId w:val="32"/>
  </w:num>
  <w:num w:numId="13" w16cid:durableId="1403791818">
    <w:abstractNumId w:val="31"/>
  </w:num>
  <w:num w:numId="14" w16cid:durableId="45641010">
    <w:abstractNumId w:val="25"/>
  </w:num>
  <w:num w:numId="15" w16cid:durableId="335960792">
    <w:abstractNumId w:val="13"/>
  </w:num>
  <w:num w:numId="16" w16cid:durableId="2034381359">
    <w:abstractNumId w:val="42"/>
  </w:num>
  <w:num w:numId="17" w16cid:durableId="963728227">
    <w:abstractNumId w:val="21"/>
  </w:num>
  <w:num w:numId="18" w16cid:durableId="664942740">
    <w:abstractNumId w:val="7"/>
  </w:num>
  <w:num w:numId="19" w16cid:durableId="1409109400">
    <w:abstractNumId w:val="34"/>
  </w:num>
  <w:num w:numId="20" w16cid:durableId="1138377976">
    <w:abstractNumId w:val="29"/>
  </w:num>
  <w:num w:numId="21" w16cid:durableId="1873496058">
    <w:abstractNumId w:val="38"/>
  </w:num>
  <w:num w:numId="22" w16cid:durableId="1695840561">
    <w:abstractNumId w:val="23"/>
  </w:num>
  <w:num w:numId="23" w16cid:durableId="255215612">
    <w:abstractNumId w:val="35"/>
  </w:num>
  <w:num w:numId="24" w16cid:durableId="1211651693">
    <w:abstractNumId w:val="44"/>
  </w:num>
  <w:num w:numId="25" w16cid:durableId="239144463">
    <w:abstractNumId w:val="39"/>
  </w:num>
  <w:num w:numId="26" w16cid:durableId="1304894842">
    <w:abstractNumId w:val="18"/>
  </w:num>
  <w:num w:numId="27" w16cid:durableId="1917471823">
    <w:abstractNumId w:val="19"/>
  </w:num>
  <w:num w:numId="28" w16cid:durableId="839662330">
    <w:abstractNumId w:val="24"/>
  </w:num>
  <w:num w:numId="29" w16cid:durableId="1860774472">
    <w:abstractNumId w:val="28"/>
  </w:num>
  <w:num w:numId="30" w16cid:durableId="971785891">
    <w:abstractNumId w:val="27"/>
  </w:num>
  <w:num w:numId="31" w16cid:durableId="2111774232">
    <w:abstractNumId w:val="16"/>
  </w:num>
  <w:num w:numId="32" w16cid:durableId="523134559">
    <w:abstractNumId w:val="30"/>
  </w:num>
  <w:num w:numId="33" w16cid:durableId="1618873890">
    <w:abstractNumId w:val="26"/>
  </w:num>
  <w:num w:numId="34" w16cid:durableId="78529916">
    <w:abstractNumId w:val="22"/>
  </w:num>
  <w:num w:numId="35" w16cid:durableId="434322501">
    <w:abstractNumId w:val="8"/>
  </w:num>
  <w:num w:numId="36" w16cid:durableId="914975063">
    <w:abstractNumId w:val="1"/>
  </w:num>
  <w:num w:numId="37" w16cid:durableId="1480877220">
    <w:abstractNumId w:val="4"/>
  </w:num>
  <w:num w:numId="38" w16cid:durableId="857237308">
    <w:abstractNumId w:val="41"/>
  </w:num>
  <w:num w:numId="39" w16cid:durableId="1628315875">
    <w:abstractNumId w:val="37"/>
  </w:num>
  <w:num w:numId="40" w16cid:durableId="1426458314">
    <w:abstractNumId w:val="36"/>
  </w:num>
  <w:num w:numId="41" w16cid:durableId="359209780">
    <w:abstractNumId w:val="14"/>
  </w:num>
  <w:num w:numId="42" w16cid:durableId="1618028834">
    <w:abstractNumId w:val="6"/>
  </w:num>
  <w:num w:numId="43" w16cid:durableId="687490019">
    <w:abstractNumId w:val="0"/>
  </w:num>
  <w:num w:numId="44" w16cid:durableId="699746927">
    <w:abstractNumId w:val="9"/>
  </w:num>
  <w:num w:numId="45" w16cid:durableId="16367915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251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463B"/>
    <w:rsid w:val="00045625"/>
    <w:rsid w:val="00050B8B"/>
    <w:rsid w:val="00052C3E"/>
    <w:rsid w:val="00052DA2"/>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2027"/>
    <w:rsid w:val="0022339B"/>
    <w:rsid w:val="0022551F"/>
    <w:rsid w:val="0022730A"/>
    <w:rsid w:val="0023402D"/>
    <w:rsid w:val="00235B7A"/>
    <w:rsid w:val="00242F07"/>
    <w:rsid w:val="00243668"/>
    <w:rsid w:val="00245679"/>
    <w:rsid w:val="00245F85"/>
    <w:rsid w:val="00246153"/>
    <w:rsid w:val="00246BD6"/>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36D1"/>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72DE1"/>
    <w:rsid w:val="0037343B"/>
    <w:rsid w:val="0037468E"/>
    <w:rsid w:val="00377DBC"/>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0867"/>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1E99"/>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FBC"/>
    <w:rsid w:val="005C7A79"/>
    <w:rsid w:val="005D0A81"/>
    <w:rsid w:val="005D1ED9"/>
    <w:rsid w:val="005D5AD0"/>
    <w:rsid w:val="005E1EE7"/>
    <w:rsid w:val="005E30B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760A6"/>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6F6C47"/>
    <w:rsid w:val="007033CB"/>
    <w:rsid w:val="0070460D"/>
    <w:rsid w:val="007068CA"/>
    <w:rsid w:val="00707C09"/>
    <w:rsid w:val="00710331"/>
    <w:rsid w:val="007132BE"/>
    <w:rsid w:val="00713C45"/>
    <w:rsid w:val="00713D79"/>
    <w:rsid w:val="00731685"/>
    <w:rsid w:val="00741478"/>
    <w:rsid w:val="0074387C"/>
    <w:rsid w:val="00744CC6"/>
    <w:rsid w:val="007529E7"/>
    <w:rsid w:val="00755CD6"/>
    <w:rsid w:val="00765941"/>
    <w:rsid w:val="0076657D"/>
    <w:rsid w:val="0076734E"/>
    <w:rsid w:val="00771EC8"/>
    <w:rsid w:val="00773243"/>
    <w:rsid w:val="00777C51"/>
    <w:rsid w:val="007820B5"/>
    <w:rsid w:val="00782497"/>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4EA5"/>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175E"/>
    <w:rsid w:val="009041B3"/>
    <w:rsid w:val="009122B6"/>
    <w:rsid w:val="009140E1"/>
    <w:rsid w:val="009160CF"/>
    <w:rsid w:val="00921126"/>
    <w:rsid w:val="009238CE"/>
    <w:rsid w:val="00924831"/>
    <w:rsid w:val="00925797"/>
    <w:rsid w:val="00925A79"/>
    <w:rsid w:val="009268D7"/>
    <w:rsid w:val="00930775"/>
    <w:rsid w:val="00932788"/>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3C89"/>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4EB0"/>
    <w:rsid w:val="00A16845"/>
    <w:rsid w:val="00A20418"/>
    <w:rsid w:val="00A22956"/>
    <w:rsid w:val="00A24192"/>
    <w:rsid w:val="00A25B04"/>
    <w:rsid w:val="00A33494"/>
    <w:rsid w:val="00A34D6E"/>
    <w:rsid w:val="00A35348"/>
    <w:rsid w:val="00A368CE"/>
    <w:rsid w:val="00A4316C"/>
    <w:rsid w:val="00A47BEF"/>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A788C"/>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1559B"/>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19DE"/>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45D1"/>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C66C6"/>
    <w:rsid w:val="00DD3A5E"/>
    <w:rsid w:val="00DD4D99"/>
    <w:rsid w:val="00DE7749"/>
    <w:rsid w:val="00DF0429"/>
    <w:rsid w:val="00DF0AA6"/>
    <w:rsid w:val="00DF606F"/>
    <w:rsid w:val="00DF77FE"/>
    <w:rsid w:val="00E0063E"/>
    <w:rsid w:val="00E01E57"/>
    <w:rsid w:val="00E047F9"/>
    <w:rsid w:val="00E1283F"/>
    <w:rsid w:val="00E15ACC"/>
    <w:rsid w:val="00E2142A"/>
    <w:rsid w:val="00E24076"/>
    <w:rsid w:val="00E2661F"/>
    <w:rsid w:val="00E26E06"/>
    <w:rsid w:val="00E30119"/>
    <w:rsid w:val="00E34AF6"/>
    <w:rsid w:val="00E352F9"/>
    <w:rsid w:val="00E36795"/>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07C"/>
    <w:rsid w:val="00EB2C9B"/>
    <w:rsid w:val="00EB51F2"/>
    <w:rsid w:val="00EB53EC"/>
    <w:rsid w:val="00EB796C"/>
    <w:rsid w:val="00ED0757"/>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13FF"/>
    <w:rsid w:val="00F93BB4"/>
    <w:rsid w:val="00F96633"/>
    <w:rsid w:val="00FA4453"/>
    <w:rsid w:val="00FA6FA7"/>
    <w:rsid w:val="00FB4022"/>
    <w:rsid w:val="00FB438C"/>
    <w:rsid w:val="00FB5AF3"/>
    <w:rsid w:val="00FC589E"/>
    <w:rsid w:val="00FD0FAE"/>
    <w:rsid w:val="00FD1255"/>
    <w:rsid w:val="00FD2C6F"/>
    <w:rsid w:val="00FD5726"/>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ATT20230073C.1</Network_x0020_Disclosure_x0020_Number_x0020_2>
    <From_x0020_State_x0020__x0028_abbv_x0029_ xmlns="8b644099-406f-4aeb-87fa-d90185c452f6">Southwestern Bell Telephone Company dba AT&amp;T Arkansas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2023-05-05T00:00:00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8b644099-406f-4aeb-87fa-d90185c452f6"/>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258</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1924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cp:revision>
  <cp:lastPrinted>2019-03-07T19:09:00Z</cp:lastPrinted>
  <dcterms:created xsi:type="dcterms:W3CDTF">2023-04-06T13:33:00Z</dcterms:created>
  <dcterms:modified xsi:type="dcterms:W3CDTF">2023-04-26T18:04:00Z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