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D89B456"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FB21FF">
                  <w:rPr>
                    <w:b/>
                    <w:sz w:val="24"/>
                    <w:szCs w:val="24"/>
                  </w:rPr>
                  <w:t>004</w:t>
                </w:r>
                <w:r w:rsidR="00F60C8A">
                  <w:rPr>
                    <w:b/>
                    <w:sz w:val="24"/>
                    <w:szCs w:val="24"/>
                  </w:rPr>
                  <w:t>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05T00:00:00Z">
              <w:dateFormat w:val="M/d/yyyy"/>
              <w:lid w:val="en-US"/>
              <w:storeMappedDataAs w:val="dateTime"/>
              <w:calendar w:val="gregorian"/>
            </w:date>
          </w:sdtPr>
          <w:sdtEndPr/>
          <w:sdtContent>
            <w:tc>
              <w:tcPr>
                <w:tcW w:w="2790" w:type="dxa"/>
                <w:vAlign w:val="bottom"/>
              </w:tcPr>
              <w:p w14:paraId="6C97C9A9" w14:textId="1A9C8A05" w:rsidR="00A61808" w:rsidRPr="00A33494" w:rsidRDefault="001C6112" w:rsidP="00F13595">
                <w:pPr>
                  <w:widowControl/>
                  <w:rPr>
                    <w:rFonts w:cs="Arial"/>
                    <w:b/>
                    <w:snapToGrid/>
                    <w:sz w:val="24"/>
                    <w:szCs w:val="24"/>
                  </w:rPr>
                </w:pPr>
                <w:r>
                  <w:rPr>
                    <w:rFonts w:cs="Arial"/>
                    <w:b/>
                    <w:snapToGrid/>
                    <w:sz w:val="24"/>
                    <w:szCs w:val="24"/>
                  </w:rPr>
                  <w:t>4/5/2023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0528C052" w:rsidR="004726DA" w:rsidRPr="00A33494" w:rsidRDefault="00712F3C"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C6112"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C6112"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58C2D0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C5BEA">
        <w:rPr>
          <w:rFonts w:cs="Arial"/>
          <w:sz w:val="24"/>
          <w:szCs w:val="24"/>
        </w:rPr>
        <w:t xml:space="preserve">August </w:t>
      </w:r>
      <w:r w:rsidR="001C6112">
        <w:rPr>
          <w:rFonts w:cs="Arial"/>
          <w:sz w:val="24"/>
          <w:szCs w:val="24"/>
        </w:rPr>
        <w:t>3</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2C00901"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712F3C">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FB21FF">
        <w:rPr>
          <w:sz w:val="24"/>
          <w:szCs w:val="24"/>
        </w:rPr>
        <w:t>3</w:t>
      </w:r>
      <w:r w:rsidR="00F60C8A">
        <w:rPr>
          <w:sz w:val="24"/>
          <w:szCs w:val="24"/>
        </w:rPr>
        <w:t>610</w:t>
      </w:r>
      <w:r w:rsidR="00FB312C">
        <w:rPr>
          <w:sz w:val="24"/>
          <w:szCs w:val="24"/>
        </w:rPr>
        <w:t>03</w:t>
      </w:r>
      <w:r w:rsidR="004D57B3">
        <w:rPr>
          <w:sz w:val="24"/>
          <w:szCs w:val="24"/>
        </w:rPr>
        <w:t xml:space="preserve"> in the </w:t>
      </w:r>
      <w:r w:rsidR="00F60C8A">
        <w:rPr>
          <w:sz w:val="24"/>
          <w:szCs w:val="24"/>
        </w:rPr>
        <w:t>Boiling Springs</w:t>
      </w:r>
      <w:r w:rsidR="00FB312C">
        <w:rPr>
          <w:sz w:val="24"/>
          <w:szCs w:val="24"/>
        </w:rPr>
        <w:t xml:space="preserve"> </w:t>
      </w:r>
      <w:r w:rsidR="004D57B3">
        <w:rPr>
          <w:sz w:val="24"/>
          <w:szCs w:val="24"/>
        </w:rPr>
        <w:t>wire center (</w:t>
      </w:r>
      <w:r w:rsidR="00F60C8A">
        <w:rPr>
          <w:sz w:val="24"/>
          <w:szCs w:val="24"/>
        </w:rPr>
        <w:t>SPBG</w:t>
      </w:r>
      <w:r w:rsidR="00FB21FF">
        <w:rPr>
          <w:sz w:val="24"/>
          <w:szCs w:val="24"/>
        </w:rPr>
        <w:t>SC</w:t>
      </w:r>
      <w:r w:rsidR="00F60C8A">
        <w:rPr>
          <w:sz w:val="24"/>
          <w:szCs w:val="24"/>
        </w:rPr>
        <w:t>BS</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F60C8A">
        <w:rPr>
          <w:sz w:val="24"/>
          <w:szCs w:val="24"/>
        </w:rPr>
        <w:t>Spartanburg County</w:t>
      </w:r>
      <w:r w:rsidR="00FB312C">
        <w:rPr>
          <w:sz w:val="24"/>
          <w:szCs w:val="24"/>
        </w:rPr>
        <w:t xml:space="preserve"> </w:t>
      </w:r>
      <w:r w:rsidR="00FB21FF">
        <w:rPr>
          <w:sz w:val="24"/>
          <w:szCs w:val="24"/>
        </w:rPr>
        <w:t>road construction</w:t>
      </w:r>
      <w:r w:rsidR="00F5403A">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FB21FF">
        <w:rPr>
          <w:sz w:val="24"/>
          <w:szCs w:val="24"/>
        </w:rPr>
        <w:t>project</w:t>
      </w:r>
      <w:r w:rsidR="00F5403A" w:rsidRPr="00F5403A">
        <w:rPr>
          <w:sz w:val="24"/>
          <w:szCs w:val="24"/>
        </w:rPr>
        <w:t xml:space="preserve"> will </w:t>
      </w:r>
      <w:r w:rsidR="00C2521E">
        <w:rPr>
          <w:sz w:val="24"/>
          <w:szCs w:val="24"/>
        </w:rPr>
        <w:t xml:space="preserve">improve </w:t>
      </w:r>
      <w:r w:rsidR="00FB21FF">
        <w:rPr>
          <w:sz w:val="24"/>
          <w:szCs w:val="24"/>
        </w:rPr>
        <w:t xml:space="preserve">the intersection of </w:t>
      </w:r>
      <w:r w:rsidR="00F824A2">
        <w:rPr>
          <w:sz w:val="24"/>
          <w:szCs w:val="24"/>
        </w:rPr>
        <w:t>4</w:t>
      </w:r>
      <w:r w:rsidR="00F60C8A">
        <w:rPr>
          <w:sz w:val="24"/>
          <w:szCs w:val="24"/>
        </w:rPr>
        <w:t>th Street and Valley Falls Road</w:t>
      </w:r>
      <w:r w:rsidR="00FB21FF">
        <w:rPr>
          <w:sz w:val="24"/>
          <w:szCs w:val="24"/>
        </w:rPr>
        <w:t xml:space="preserve"> in </w:t>
      </w:r>
      <w:r w:rsidR="00B07898">
        <w:rPr>
          <w:sz w:val="24"/>
          <w:szCs w:val="24"/>
        </w:rPr>
        <w:t>Boiling Springs</w:t>
      </w:r>
      <w:r w:rsidR="00FB21FF">
        <w:rPr>
          <w:sz w:val="24"/>
          <w:szCs w:val="24"/>
        </w:rPr>
        <w:t xml:space="preserve">, South Carolina.  </w:t>
      </w:r>
      <w:r w:rsidR="00F60C8A">
        <w:rPr>
          <w:sz w:val="24"/>
          <w:szCs w:val="24"/>
        </w:rPr>
        <w:t>The county</w:t>
      </w:r>
      <w:r w:rsidR="00F5403A" w:rsidRPr="00F5403A">
        <w:rPr>
          <w:sz w:val="24"/>
          <w:szCs w:val="24"/>
        </w:rPr>
        <w:t xml:space="preserve"> has requested AT&amp;T </w:t>
      </w:r>
      <w:r w:rsidR="00C2521E">
        <w:rPr>
          <w:sz w:val="24"/>
          <w:szCs w:val="24"/>
        </w:rPr>
        <w:t>South Carolina</w:t>
      </w:r>
      <w:r w:rsidR="00F5403A" w:rsidRPr="00F5403A">
        <w:rPr>
          <w:sz w:val="24"/>
          <w:szCs w:val="24"/>
        </w:rPr>
        <w:t xml:space="preserve"> to remove or relocate its facilities in the way of this project before </w:t>
      </w:r>
      <w:r w:rsidR="00FB21FF">
        <w:rPr>
          <w:sz w:val="24"/>
          <w:szCs w:val="24"/>
        </w:rPr>
        <w:t xml:space="preserve">January </w:t>
      </w:r>
      <w:r w:rsidR="00F60C8A">
        <w:rPr>
          <w:sz w:val="24"/>
          <w:szCs w:val="24"/>
        </w:rPr>
        <w:t>12</w:t>
      </w:r>
      <w:r w:rsidR="00F5403A" w:rsidRPr="00F5403A">
        <w:rPr>
          <w:sz w:val="24"/>
          <w:szCs w:val="24"/>
        </w:rPr>
        <w:t>, 202</w:t>
      </w:r>
      <w:r w:rsidR="00FB21FF">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6756776" w:rsidR="00EF681E" w:rsidRDefault="00F5403A" w:rsidP="008B1063">
      <w:pPr>
        <w:jc w:val="both"/>
        <w:rPr>
          <w:sz w:val="24"/>
          <w:szCs w:val="24"/>
        </w:rPr>
      </w:pPr>
      <w:r w:rsidRPr="00F5403A">
        <w:rPr>
          <w:sz w:val="24"/>
          <w:szCs w:val="24"/>
        </w:rPr>
        <w:t xml:space="preserve">AT&amp;T </w:t>
      </w:r>
      <w:r w:rsidR="00C2521E">
        <w:rPr>
          <w:sz w:val="24"/>
          <w:szCs w:val="24"/>
        </w:rPr>
        <w:t>South Carolina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5390B0A" w:rsidR="00744CC6" w:rsidRDefault="00F16CBE" w:rsidP="008B1063">
      <w:pPr>
        <w:jc w:val="both"/>
        <w:rPr>
          <w:rFonts w:cs="Arial"/>
          <w:sz w:val="24"/>
          <w:szCs w:val="24"/>
        </w:rPr>
      </w:pPr>
      <w:r w:rsidRPr="009B0490">
        <w:rPr>
          <w:rFonts w:cs="Arial"/>
          <w:sz w:val="24"/>
          <w:szCs w:val="24"/>
        </w:rPr>
        <w:t xml:space="preserve">After implementation of the planned changes, </w:t>
      </w:r>
      <w:r w:rsidR="00FB21FF">
        <w:rPr>
          <w:rFonts w:cs="Arial"/>
          <w:sz w:val="24"/>
          <w:szCs w:val="24"/>
        </w:rPr>
        <w:t>only fib</w:t>
      </w:r>
      <w:r w:rsidR="00AF762E" w:rsidRPr="00AF762E">
        <w:rPr>
          <w:rFonts w:cs="Arial"/>
          <w:sz w:val="24"/>
          <w:szCs w:val="24"/>
        </w:rPr>
        <w:t xml:space="preserve">er-based </w:t>
      </w:r>
      <w:r w:rsidR="00FB21FF">
        <w:rPr>
          <w:rFonts w:cs="Arial"/>
          <w:sz w:val="24"/>
          <w:szCs w:val="24"/>
        </w:rPr>
        <w:t>servic</w:t>
      </w:r>
      <w:r w:rsidR="00AF762E" w:rsidRPr="00AF762E">
        <w:rPr>
          <w:rFonts w:cs="Arial"/>
          <w:sz w:val="24"/>
          <w:szCs w:val="24"/>
        </w:rPr>
        <w:t>es will be available</w:t>
      </w:r>
      <w:r w:rsidR="00C2521E" w:rsidRPr="00C2521E">
        <w:rPr>
          <w:rFonts w:cs="Arial"/>
          <w:sz w:val="24"/>
          <w:szCs w:val="24"/>
        </w:rPr>
        <w:t xml:space="preserve"> </w:t>
      </w:r>
      <w:r w:rsidR="00C2521E">
        <w:rPr>
          <w:rFonts w:cs="Arial"/>
          <w:sz w:val="24"/>
          <w:szCs w:val="24"/>
        </w:rPr>
        <w:t xml:space="preserve">in </w:t>
      </w:r>
      <w:r w:rsidR="00FB21FF">
        <w:rPr>
          <w:rFonts w:cs="Arial"/>
          <w:sz w:val="24"/>
          <w:szCs w:val="24"/>
        </w:rPr>
        <w:t xml:space="preserve">this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C2521E">
        <w:rPr>
          <w:rFonts w:cs="Arial"/>
          <w:sz w:val="24"/>
          <w:szCs w:val="24"/>
        </w:rPr>
        <w:t>South Carolin</w:t>
      </w:r>
      <w:r w:rsidR="008139E6">
        <w:rPr>
          <w:rFonts w:cs="Arial"/>
          <w:sz w:val="24"/>
          <w:szCs w:val="24"/>
        </w:rPr>
        <w:t>a</w:t>
      </w:r>
      <w:r w:rsidRPr="006B4864">
        <w:rPr>
          <w:rFonts w:cs="Arial"/>
          <w:sz w:val="24"/>
          <w:szCs w:val="24"/>
        </w:rPr>
        <w:t xml:space="preserve"> records indicate </w:t>
      </w:r>
      <w:r w:rsidR="00F60C8A">
        <w:rPr>
          <w:rFonts w:cs="Arial"/>
          <w:sz w:val="24"/>
          <w:szCs w:val="24"/>
        </w:rPr>
        <w:t>2</w:t>
      </w:r>
      <w:r w:rsidR="00A950B5">
        <w:rPr>
          <w:rFonts w:cs="Arial"/>
          <w:sz w:val="24"/>
          <w:szCs w:val="24"/>
        </w:rPr>
        <w:t xml:space="preserve"> assigned</w:t>
      </w:r>
      <w:r>
        <w:rPr>
          <w:rFonts w:cs="Arial"/>
          <w:sz w:val="24"/>
          <w:szCs w:val="24"/>
        </w:rPr>
        <w:t xml:space="preserve"> circuits, </w:t>
      </w:r>
      <w:r w:rsidR="00FB21FF">
        <w:rPr>
          <w:rFonts w:cs="Arial"/>
          <w:sz w:val="24"/>
          <w:szCs w:val="24"/>
        </w:rPr>
        <w:t>n</w:t>
      </w:r>
      <w:r w:rsidR="00C9312D">
        <w:rPr>
          <w:rFonts w:cs="Arial"/>
          <w:sz w:val="24"/>
          <w:szCs w:val="24"/>
        </w:rPr>
        <w:t>either</w:t>
      </w:r>
      <w:r w:rsidR="00FB21FF">
        <w:rPr>
          <w:rFonts w:cs="Arial"/>
          <w:sz w:val="24"/>
          <w:szCs w:val="24"/>
        </w:rPr>
        <w:t xml:space="preserve"> </w:t>
      </w:r>
      <w:r w:rsidR="00A950B5">
        <w:rPr>
          <w:rFonts w:cs="Arial"/>
          <w:sz w:val="24"/>
          <w:szCs w:val="24"/>
        </w:rPr>
        <w:t xml:space="preserve">of which </w:t>
      </w:r>
      <w:r w:rsidR="00FB21FF">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6E7AE03E" w:rsidR="00744CC6" w:rsidRDefault="00AD77FF"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593E3202" w:rsidR="00F16CBE" w:rsidRPr="00750922" w:rsidRDefault="00CC5BEA" w:rsidP="009F10D0">
      <w:pPr>
        <w:rPr>
          <w:rFonts w:cs="Arial"/>
          <w:sz w:val="24"/>
          <w:szCs w:val="24"/>
        </w:rPr>
      </w:pPr>
      <w:r>
        <w:rPr>
          <w:rFonts w:cs="Arial"/>
          <w:sz w:val="24"/>
          <w:szCs w:val="24"/>
        </w:rPr>
        <w:object w:dxaOrig="1538" w:dyaOrig="991" w14:anchorId="42115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0994268"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39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C6112"/>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D77FF"/>
    <w:rsid w:val="00AE0264"/>
    <w:rsid w:val="00AE4900"/>
    <w:rsid w:val="00AF0738"/>
    <w:rsid w:val="00AF0D44"/>
    <w:rsid w:val="00AF5768"/>
    <w:rsid w:val="00AF762E"/>
    <w:rsid w:val="00B07898"/>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12D"/>
    <w:rsid w:val="00C938AB"/>
    <w:rsid w:val="00C9683A"/>
    <w:rsid w:val="00C96A56"/>
    <w:rsid w:val="00C974A3"/>
    <w:rsid w:val="00CB1358"/>
    <w:rsid w:val="00CB1D49"/>
    <w:rsid w:val="00CB2F9B"/>
    <w:rsid w:val="00CC0D0E"/>
    <w:rsid w:val="00CC2257"/>
    <w:rsid w:val="00CC5BEA"/>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60C8A"/>
    <w:rsid w:val="00F73F9F"/>
    <w:rsid w:val="00F74BDA"/>
    <w:rsid w:val="00F77544"/>
    <w:rsid w:val="00F81F68"/>
    <w:rsid w:val="00F824A2"/>
    <w:rsid w:val="00F82DB6"/>
    <w:rsid w:val="00F82E6F"/>
    <w:rsid w:val="00F93BB4"/>
    <w:rsid w:val="00F96633"/>
    <w:rsid w:val="00FA4453"/>
    <w:rsid w:val="00FA4F8A"/>
    <w:rsid w:val="00FA6FA7"/>
    <w:rsid w:val="00FB21FF"/>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ATT20230048C.1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237</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48</cp:revision>
  <cp:lastPrinted>2019-03-07T19:09:00Z</cp:lastPrinted>
  <dcterms:created xsi:type="dcterms:W3CDTF">2021-08-31T18:18:00Z</dcterms:created>
  <dcterms:modified xsi:type="dcterms:W3CDTF">2023-03-22T17:45:00Z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